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F251" w14:textId="6D719BA4" w:rsidR="000B3774" w:rsidRPr="003B0205" w:rsidRDefault="000B3774" w:rsidP="000B3774">
      <w:pPr>
        <w:pStyle w:val="Titolo"/>
        <w:rPr>
          <w:color w:val="000000" w:themeColor="text1"/>
          <w:szCs w:val="24"/>
        </w:rPr>
      </w:pPr>
      <w:bookmarkStart w:id="0" w:name="_Hlk160532714"/>
      <w:r w:rsidRPr="003B0205">
        <w:rPr>
          <w:color w:val="000000" w:themeColor="text1"/>
          <w:szCs w:val="24"/>
        </w:rPr>
        <w:t xml:space="preserve">RELAZIONE DEL TESORIERE SUL BILANCIO PREVENTIVO ANNO </w:t>
      </w:r>
      <w:r w:rsidR="00627ADC" w:rsidRPr="003B0205">
        <w:rPr>
          <w:color w:val="000000" w:themeColor="text1"/>
          <w:szCs w:val="24"/>
        </w:rPr>
        <w:t>2026</w:t>
      </w:r>
    </w:p>
    <w:p w14:paraId="20EFE79B" w14:textId="47E0B02B" w:rsidR="000B3774" w:rsidRPr="003B0205" w:rsidRDefault="00A97FF5" w:rsidP="000B3774">
      <w:pPr>
        <w:pStyle w:val="Titolo"/>
        <w:rPr>
          <w:color w:val="000000" w:themeColor="text1"/>
          <w:szCs w:val="24"/>
        </w:rPr>
      </w:pPr>
      <w:proofErr w:type="gramStart"/>
      <w:r>
        <w:rPr>
          <w:color w:val="000000" w:themeColor="text1"/>
          <w:szCs w:val="24"/>
        </w:rPr>
        <w:t>E</w:t>
      </w:r>
      <w:proofErr w:type="gramEnd"/>
      <w:r>
        <w:rPr>
          <w:color w:val="000000" w:themeColor="text1"/>
          <w:szCs w:val="24"/>
        </w:rPr>
        <w:t xml:space="preserve"> </w:t>
      </w:r>
      <w:r w:rsidR="000B3774" w:rsidRPr="003B0205">
        <w:rPr>
          <w:color w:val="000000" w:themeColor="text1"/>
          <w:szCs w:val="24"/>
        </w:rPr>
        <w:t>PLURIENNALE 202</w:t>
      </w:r>
      <w:r w:rsidR="00627ADC" w:rsidRPr="003B0205">
        <w:rPr>
          <w:color w:val="000000" w:themeColor="text1"/>
          <w:szCs w:val="24"/>
        </w:rPr>
        <w:t>6</w:t>
      </w:r>
      <w:r w:rsidR="000B3774" w:rsidRPr="003B0205">
        <w:rPr>
          <w:color w:val="000000" w:themeColor="text1"/>
          <w:szCs w:val="24"/>
        </w:rPr>
        <w:t>-202</w:t>
      </w:r>
      <w:r w:rsidR="00627ADC" w:rsidRPr="003B0205">
        <w:rPr>
          <w:color w:val="000000" w:themeColor="text1"/>
          <w:szCs w:val="24"/>
        </w:rPr>
        <w:t>8</w:t>
      </w:r>
    </w:p>
    <w:p w14:paraId="2E94DCC2" w14:textId="77777777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</w:p>
    <w:p w14:paraId="1FE5C1D7" w14:textId="77777777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</w:p>
    <w:p w14:paraId="4C4A13E5" w14:textId="77777777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Gentili Colleghi,</w:t>
      </w:r>
    </w:p>
    <w:p w14:paraId="50EA1A46" w14:textId="25FDC58E" w:rsidR="000B3774" w:rsidRPr="003B0205" w:rsidRDefault="000B3774" w:rsidP="000B3774">
      <w:pPr>
        <w:pStyle w:val="Titolo"/>
        <w:ind w:firstLine="708"/>
        <w:jc w:val="both"/>
        <w:rPr>
          <w:b w:val="0"/>
          <w:bCs/>
          <w:color w:val="000000" w:themeColor="text1"/>
          <w:u w:val="none"/>
        </w:rPr>
      </w:pPr>
      <w:r w:rsidRPr="003B0205">
        <w:rPr>
          <w:b w:val="0"/>
          <w:bCs/>
          <w:color w:val="000000" w:themeColor="text1"/>
          <w:u w:val="none"/>
        </w:rPr>
        <w:t>viene sottoposto alla Vostra approvazione il bilancio di previsione dell’esercizio 2025</w:t>
      </w:r>
      <w:r w:rsidR="00631FF8" w:rsidRPr="003B0205">
        <w:rPr>
          <w:b w:val="0"/>
          <w:bCs/>
          <w:color w:val="000000" w:themeColor="text1"/>
          <w:u w:val="none"/>
        </w:rPr>
        <w:t xml:space="preserve"> </w:t>
      </w:r>
      <w:r w:rsidRPr="003B0205">
        <w:rPr>
          <w:b w:val="0"/>
          <w:bCs/>
          <w:color w:val="000000" w:themeColor="text1"/>
          <w:u w:val="none"/>
        </w:rPr>
        <w:t>congiuntamente al Bilancio Pluriennale 202</w:t>
      </w:r>
      <w:r w:rsidR="00627ADC" w:rsidRPr="003B0205">
        <w:rPr>
          <w:b w:val="0"/>
          <w:bCs/>
          <w:color w:val="000000" w:themeColor="text1"/>
          <w:u w:val="none"/>
        </w:rPr>
        <w:t>6</w:t>
      </w:r>
      <w:r w:rsidRPr="003B0205">
        <w:rPr>
          <w:b w:val="0"/>
          <w:bCs/>
          <w:color w:val="000000" w:themeColor="text1"/>
          <w:u w:val="none"/>
        </w:rPr>
        <w:t>-</w:t>
      </w:r>
      <w:r w:rsidR="00627ADC" w:rsidRPr="003B0205">
        <w:rPr>
          <w:b w:val="0"/>
          <w:bCs/>
          <w:color w:val="000000" w:themeColor="text1"/>
          <w:u w:val="none"/>
        </w:rPr>
        <w:t>2028</w:t>
      </w:r>
      <w:r w:rsidRPr="003B0205">
        <w:rPr>
          <w:b w:val="0"/>
          <w:bCs/>
          <w:color w:val="000000" w:themeColor="text1"/>
          <w:u w:val="none"/>
        </w:rPr>
        <w:t xml:space="preserve">, ai sensi del D.P.R. 27 febbraio 2003, n. 97. </w:t>
      </w:r>
    </w:p>
    <w:p w14:paraId="3FFEC05A" w14:textId="2D25FECB" w:rsidR="000B3774" w:rsidRPr="003B0205" w:rsidRDefault="000B3774" w:rsidP="00631FF8">
      <w:pPr>
        <w:pStyle w:val="Titolo"/>
        <w:jc w:val="both"/>
        <w:rPr>
          <w:b w:val="0"/>
          <w:bCs/>
          <w:color w:val="000000" w:themeColor="text1"/>
          <w:u w:val="none"/>
        </w:rPr>
      </w:pPr>
      <w:r w:rsidRPr="003B0205">
        <w:rPr>
          <w:b w:val="0"/>
          <w:bCs/>
          <w:color w:val="000000" w:themeColor="text1"/>
          <w:u w:val="none"/>
        </w:rPr>
        <w:t>Anche quest’anno congiuntamente al Bilancio di previsione annuale è stato elaborato il Bilancio Pluriennale, quale strumento di programmazione a medio termine i cui stanziamenti, nel primo esercizio, corrispondono a quelli presenti nel documento previsionale 202</w:t>
      </w:r>
      <w:r w:rsidR="00627ADC" w:rsidRPr="003B0205">
        <w:rPr>
          <w:b w:val="0"/>
          <w:bCs/>
          <w:color w:val="000000" w:themeColor="text1"/>
          <w:u w:val="none"/>
        </w:rPr>
        <w:t>6</w:t>
      </w:r>
      <w:r w:rsidRPr="003B0205">
        <w:rPr>
          <w:b w:val="0"/>
          <w:bCs/>
          <w:color w:val="000000" w:themeColor="text1"/>
          <w:u w:val="none"/>
        </w:rPr>
        <w:t xml:space="preserve"> e sono aggiornati annualmente. Inoltre, ha come principale funzione, la verifica complessiva dell’entità e della tipologia dei mezzi finanziari idonei a garantire il mantenimento degli equilibri economico-finanziari nel tempo e, in particolare, la copertura delle spese di funzionamento e di investimento. Esso è il risultato di un lavoro di previsione e pertanto costituisce una stima e soprattutto un impegno di programmazione e di autorizzazione alla spesa.</w:t>
      </w:r>
    </w:p>
    <w:p w14:paraId="2B261D21" w14:textId="6A033AA4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Il Bilancio di previsione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 xml:space="preserve"> ed il bilancio pluriennale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>-202</w:t>
      </w:r>
      <w:r w:rsidR="00627ADC" w:rsidRPr="003B0205">
        <w:rPr>
          <w:b w:val="0"/>
          <w:color w:val="000000" w:themeColor="text1"/>
          <w:u w:val="none"/>
        </w:rPr>
        <w:t>8</w:t>
      </w:r>
      <w:r w:rsidRPr="003B0205">
        <w:rPr>
          <w:b w:val="0"/>
          <w:color w:val="000000" w:themeColor="text1"/>
          <w:u w:val="none"/>
        </w:rPr>
        <w:t xml:space="preserve"> sono stati approvati dal Consiglio direttivo con delibera in data 1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 xml:space="preserve"> febbraio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 xml:space="preserve">. </w:t>
      </w:r>
    </w:p>
    <w:p w14:paraId="70384C0F" w14:textId="2CAA561E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Esaminando il Bilancio di previsione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 xml:space="preserve"> il primo dato che possiamo notare è che l’avanzo di amministrazione al 1° gennaio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 xml:space="preserve"> è di € </w:t>
      </w:r>
      <w:r w:rsidR="00627ADC" w:rsidRPr="003B0205">
        <w:rPr>
          <w:b w:val="0"/>
          <w:color w:val="000000" w:themeColor="text1"/>
          <w:u w:val="none"/>
        </w:rPr>
        <w:t>210.370,99</w:t>
      </w:r>
      <w:r w:rsidRPr="003B0205">
        <w:rPr>
          <w:b w:val="0"/>
          <w:color w:val="000000" w:themeColor="text1"/>
          <w:u w:val="none"/>
        </w:rPr>
        <w:t xml:space="preserve"> </w:t>
      </w:r>
      <w:r w:rsidR="00627ADC" w:rsidRPr="003B0205">
        <w:rPr>
          <w:b w:val="0"/>
          <w:color w:val="000000" w:themeColor="text1"/>
          <w:u w:val="none"/>
        </w:rPr>
        <w:t>diminuito</w:t>
      </w:r>
      <w:r w:rsidRPr="003B0205">
        <w:rPr>
          <w:b w:val="0"/>
          <w:color w:val="000000" w:themeColor="text1"/>
          <w:u w:val="none"/>
        </w:rPr>
        <w:t xml:space="preserve"> di € </w:t>
      </w:r>
      <w:r w:rsidR="00627ADC" w:rsidRPr="003B0205">
        <w:rPr>
          <w:b w:val="0"/>
          <w:color w:val="000000" w:themeColor="text1"/>
          <w:u w:val="none"/>
        </w:rPr>
        <w:t>15.854,</w:t>
      </w:r>
      <w:proofErr w:type="gramStart"/>
      <w:r w:rsidR="00627ADC" w:rsidRPr="003B0205">
        <w:rPr>
          <w:b w:val="0"/>
          <w:color w:val="000000" w:themeColor="text1"/>
          <w:u w:val="none"/>
        </w:rPr>
        <w:t>28</w:t>
      </w:r>
      <w:r w:rsidRPr="003B0205">
        <w:rPr>
          <w:b w:val="0"/>
          <w:color w:val="000000" w:themeColor="text1"/>
          <w:u w:val="none"/>
        </w:rPr>
        <w:t xml:space="preserve">  rispetto</w:t>
      </w:r>
      <w:proofErr w:type="gramEnd"/>
      <w:r w:rsidRPr="003B0205">
        <w:rPr>
          <w:b w:val="0"/>
          <w:color w:val="000000" w:themeColor="text1"/>
          <w:u w:val="none"/>
        </w:rPr>
        <w:t xml:space="preserve"> a quello dell’anno 202</w:t>
      </w:r>
      <w:r w:rsidR="00627ADC" w:rsidRPr="003B0205">
        <w:rPr>
          <w:b w:val="0"/>
          <w:color w:val="000000" w:themeColor="text1"/>
          <w:u w:val="none"/>
        </w:rPr>
        <w:t>5</w:t>
      </w:r>
      <w:r w:rsidRPr="003B0205">
        <w:rPr>
          <w:b w:val="0"/>
          <w:color w:val="000000" w:themeColor="text1"/>
          <w:u w:val="none"/>
        </w:rPr>
        <w:t xml:space="preserve"> (€ </w:t>
      </w:r>
      <w:r w:rsidR="00627ADC" w:rsidRPr="003B0205">
        <w:rPr>
          <w:b w:val="0"/>
          <w:color w:val="000000" w:themeColor="text1"/>
          <w:u w:val="none"/>
        </w:rPr>
        <w:t>226.225,27</w:t>
      </w:r>
      <w:r w:rsidRPr="003B0205">
        <w:rPr>
          <w:b w:val="0"/>
          <w:color w:val="000000" w:themeColor="text1"/>
          <w:u w:val="none"/>
        </w:rPr>
        <w:t>). Il Fondo iniziale di cassa al 1° gennaio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 xml:space="preserve"> è di € </w:t>
      </w:r>
      <w:r w:rsidR="00627ADC" w:rsidRPr="003B0205">
        <w:rPr>
          <w:b w:val="0"/>
          <w:color w:val="000000" w:themeColor="text1"/>
          <w:u w:val="none"/>
        </w:rPr>
        <w:t>229.633,05</w:t>
      </w:r>
      <w:r w:rsidRPr="003B0205">
        <w:rPr>
          <w:b w:val="0"/>
          <w:color w:val="000000" w:themeColor="text1"/>
          <w:u w:val="none"/>
        </w:rPr>
        <w:t>.</w:t>
      </w:r>
    </w:p>
    <w:p w14:paraId="3ACAC9D2" w14:textId="77777777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</w:p>
    <w:p w14:paraId="10AD4633" w14:textId="04898CA4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Passando all’esame delle </w:t>
      </w:r>
      <w:r w:rsidRPr="003B0205">
        <w:rPr>
          <w:color w:val="000000" w:themeColor="text1"/>
          <w:u w:val="none"/>
        </w:rPr>
        <w:t>ENTRATE</w:t>
      </w:r>
      <w:r w:rsidRPr="003B0205">
        <w:rPr>
          <w:b w:val="0"/>
          <w:color w:val="000000" w:themeColor="text1"/>
          <w:u w:val="none"/>
        </w:rPr>
        <w:t xml:space="preserve"> come prima cosa possiamo notare che al Titolo 1, riguardante le Entrate Contributive, è stato previsto un aumento di € </w:t>
      </w:r>
      <w:r w:rsidR="00627ADC" w:rsidRPr="003B0205">
        <w:rPr>
          <w:b w:val="0"/>
          <w:color w:val="000000" w:themeColor="text1"/>
          <w:u w:val="none"/>
        </w:rPr>
        <w:t>7.340,00</w:t>
      </w:r>
      <w:r w:rsidRPr="003B0205">
        <w:rPr>
          <w:b w:val="0"/>
          <w:color w:val="000000" w:themeColor="text1"/>
          <w:u w:val="none"/>
        </w:rPr>
        <w:t xml:space="preserve">, dovuto all’aumento del numero degli Iscritti all’Ordine. </w:t>
      </w:r>
    </w:p>
    <w:p w14:paraId="626ABBE3" w14:textId="661F1B18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Quest’anno il Consiglio con delibera n. 1</w:t>
      </w:r>
      <w:r w:rsidR="00627ADC" w:rsidRPr="003B0205">
        <w:rPr>
          <w:b w:val="0"/>
          <w:color w:val="000000" w:themeColor="text1"/>
          <w:u w:val="none"/>
        </w:rPr>
        <w:t>82</w:t>
      </w:r>
      <w:r w:rsidRPr="003B0205">
        <w:rPr>
          <w:b w:val="0"/>
          <w:color w:val="000000" w:themeColor="text1"/>
          <w:u w:val="none"/>
        </w:rPr>
        <w:t xml:space="preserve"> del </w:t>
      </w:r>
      <w:r w:rsidR="00627ADC" w:rsidRPr="003B0205">
        <w:rPr>
          <w:b w:val="0"/>
          <w:color w:val="000000" w:themeColor="text1"/>
          <w:u w:val="none"/>
        </w:rPr>
        <w:t>17 dicembre 2025</w:t>
      </w:r>
      <w:r w:rsidRPr="003B0205">
        <w:rPr>
          <w:b w:val="0"/>
          <w:color w:val="000000" w:themeColor="text1"/>
          <w:u w:val="none"/>
        </w:rPr>
        <w:t xml:space="preserve"> ha deciso di </w:t>
      </w:r>
      <w:r w:rsidR="00627ADC" w:rsidRPr="003B0205">
        <w:rPr>
          <w:b w:val="0"/>
          <w:color w:val="000000" w:themeColor="text1"/>
          <w:u w:val="none"/>
        </w:rPr>
        <w:t xml:space="preserve">confermare </w:t>
      </w:r>
      <w:r w:rsidRPr="003B0205">
        <w:rPr>
          <w:b w:val="0"/>
          <w:color w:val="000000" w:themeColor="text1"/>
          <w:u w:val="none"/>
        </w:rPr>
        <w:t>gli importi delle tasse annuali e precisamente:</w:t>
      </w:r>
    </w:p>
    <w:p w14:paraId="33B6D77F" w14:textId="23F5D233" w:rsidR="000B3774" w:rsidRPr="003B0205" w:rsidRDefault="000B3774" w:rsidP="000B3774">
      <w:pPr>
        <w:pStyle w:val="Titolo"/>
        <w:numPr>
          <w:ilvl w:val="0"/>
          <w:numId w:val="28"/>
        </w:numPr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€   90,00 per la prima iscrizione degli Iscritti neolaureati;</w:t>
      </w:r>
    </w:p>
    <w:p w14:paraId="0875E96C" w14:textId="5F3BD320" w:rsidR="000B3774" w:rsidRPr="003B0205" w:rsidRDefault="000B3774" w:rsidP="000B3774">
      <w:pPr>
        <w:pStyle w:val="Titolo"/>
        <w:numPr>
          <w:ilvl w:val="0"/>
          <w:numId w:val="28"/>
        </w:numPr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€ 140,00 per gli Iscritti di età pari o superiore a 77 anni</w:t>
      </w:r>
    </w:p>
    <w:p w14:paraId="2E88963F" w14:textId="6E940E14" w:rsidR="000B3774" w:rsidRPr="003B0205" w:rsidRDefault="000B3774" w:rsidP="000B3774">
      <w:pPr>
        <w:pStyle w:val="Titolo"/>
        <w:numPr>
          <w:ilvl w:val="0"/>
          <w:numId w:val="28"/>
        </w:numPr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€ 160,00 per gli Iscritti di età inferiore ai 77 anni. </w:t>
      </w:r>
    </w:p>
    <w:p w14:paraId="7CB65E6C" w14:textId="73B354D1" w:rsidR="003D12DB" w:rsidRPr="003B0205" w:rsidRDefault="003D12DB" w:rsidP="003D12DB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Voglio </w:t>
      </w:r>
      <w:r w:rsidR="00627ADC" w:rsidRPr="003B0205">
        <w:rPr>
          <w:b w:val="0"/>
          <w:color w:val="000000" w:themeColor="text1"/>
          <w:u w:val="none"/>
        </w:rPr>
        <w:t>precisare che una parte della tassa Annuale (€ 23,00) viene versata quale contributo alla Federazione Nazionale.</w:t>
      </w:r>
      <w:r w:rsidRPr="003B0205">
        <w:rPr>
          <w:b w:val="0"/>
          <w:color w:val="000000" w:themeColor="text1"/>
          <w:u w:val="none"/>
        </w:rPr>
        <w:t xml:space="preserve"> </w:t>
      </w:r>
      <w:r w:rsidR="009C5426" w:rsidRPr="003B0205">
        <w:rPr>
          <w:b w:val="0"/>
          <w:color w:val="000000" w:themeColor="text1"/>
          <w:u w:val="none"/>
        </w:rPr>
        <w:t>Voglio, inoltre, precisare che annualmente dobbiamo versare alla Fondazione E.N.P.A.M. una somma di circa € 40.000,00 per l’estinzione del mutuo contratto a seguito dell’acquisto e ristrutturazione completa della Sede.</w:t>
      </w:r>
    </w:p>
    <w:p w14:paraId="48F8C9B3" w14:textId="25161DA5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Comunico, inoltre, che con delibera n°306 del 7 marzo 2022 sono state approvate le “</w:t>
      </w:r>
      <w:r w:rsidRPr="003B0205">
        <w:rPr>
          <w:b w:val="0"/>
          <w:i/>
          <w:iCs/>
          <w:color w:val="000000" w:themeColor="text1"/>
          <w:u w:val="none"/>
        </w:rPr>
        <w:t>Modalità per la riscossione delle tasse annuali di iscrizione e relative sanzioni per il ritardato pagamento</w:t>
      </w:r>
      <w:r w:rsidRPr="003B0205">
        <w:rPr>
          <w:b w:val="0"/>
          <w:color w:val="000000" w:themeColor="text1"/>
          <w:u w:val="none"/>
        </w:rPr>
        <w:t>” che prevedono una mora di € 30,00 per i pagamenti effettuati dopo il 1° settembre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>, quindi 5 mesi dopo la scadenza fissata per il pagamento delle quote (31 marzo 202</w:t>
      </w:r>
      <w:r w:rsidR="00627ADC" w:rsidRPr="003B0205">
        <w:rPr>
          <w:b w:val="0"/>
          <w:color w:val="000000" w:themeColor="text1"/>
          <w:u w:val="none"/>
        </w:rPr>
        <w:t>6</w:t>
      </w:r>
      <w:r w:rsidRPr="003B0205">
        <w:rPr>
          <w:b w:val="0"/>
          <w:color w:val="000000" w:themeColor="text1"/>
          <w:u w:val="none"/>
        </w:rPr>
        <w:t>).</w:t>
      </w:r>
    </w:p>
    <w:p w14:paraId="0B5EB791" w14:textId="6E396537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Il totale delle Entrate Contributive è pertanto di € </w:t>
      </w:r>
      <w:r w:rsidR="00627ADC" w:rsidRPr="003B0205">
        <w:rPr>
          <w:b w:val="0"/>
          <w:color w:val="000000" w:themeColor="text1"/>
          <w:u w:val="none"/>
        </w:rPr>
        <w:t>599.649,00</w:t>
      </w:r>
      <w:r w:rsidRPr="003B0205">
        <w:rPr>
          <w:b w:val="0"/>
          <w:color w:val="000000" w:themeColor="text1"/>
          <w:u w:val="none"/>
        </w:rPr>
        <w:t>.</w:t>
      </w:r>
    </w:p>
    <w:p w14:paraId="322F57F7" w14:textId="4F576B48" w:rsidR="00D23CC0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Al Titolo II riguardante le Entrate Diverse (€ </w:t>
      </w:r>
      <w:r w:rsidR="00627ADC" w:rsidRPr="003B0205">
        <w:rPr>
          <w:b w:val="0"/>
          <w:color w:val="000000" w:themeColor="text1"/>
          <w:u w:val="none"/>
        </w:rPr>
        <w:t>30.287,60</w:t>
      </w:r>
      <w:r w:rsidRPr="003B0205">
        <w:rPr>
          <w:b w:val="0"/>
          <w:color w:val="000000" w:themeColor="text1"/>
          <w:u w:val="none"/>
        </w:rPr>
        <w:t>) è stato previsto un incasso di € 1.</w:t>
      </w:r>
      <w:r w:rsidR="009C5426" w:rsidRPr="003B0205">
        <w:rPr>
          <w:b w:val="0"/>
          <w:color w:val="000000" w:themeColor="text1"/>
          <w:u w:val="none"/>
        </w:rPr>
        <w:t>4</w:t>
      </w:r>
      <w:r w:rsidRPr="003B0205">
        <w:rPr>
          <w:b w:val="0"/>
          <w:color w:val="000000" w:themeColor="text1"/>
          <w:u w:val="none"/>
        </w:rPr>
        <w:t xml:space="preserve">00,00 alla categoria II riguardante le Entrate per la prestazione di servizi da parte della segreteria, di € </w:t>
      </w:r>
      <w:r w:rsidR="009C5426" w:rsidRPr="003B0205">
        <w:rPr>
          <w:b w:val="0"/>
          <w:color w:val="000000" w:themeColor="text1"/>
          <w:u w:val="none"/>
        </w:rPr>
        <w:t>5.000</w:t>
      </w:r>
      <w:r w:rsidRPr="003B0205">
        <w:rPr>
          <w:b w:val="0"/>
          <w:color w:val="000000" w:themeColor="text1"/>
          <w:u w:val="none"/>
        </w:rPr>
        <w:t xml:space="preserve">,00 al </w:t>
      </w:r>
      <w:r w:rsidR="009C5426" w:rsidRPr="003B0205">
        <w:rPr>
          <w:b w:val="0"/>
          <w:color w:val="000000" w:themeColor="text1"/>
          <w:u w:val="none"/>
        </w:rPr>
        <w:t xml:space="preserve"> </w:t>
      </w:r>
      <w:r w:rsidRPr="003B0205">
        <w:rPr>
          <w:b w:val="0"/>
          <w:color w:val="000000" w:themeColor="text1"/>
          <w:u w:val="none"/>
        </w:rPr>
        <w:t xml:space="preserve">cap. 11 riguardante gli interessi sui conti correnti bancari e di € 8.000,00 al  cap. 14 riguardante i rimborsi ed i contributi diversi, in quanto anche quest’anno la Fondazione E.N.P.A.M. ci verserà un contributo per le attività di supporto svolte dall’Ordine, ed è stato previsto un incasso di € </w:t>
      </w:r>
      <w:r w:rsidR="003B0205" w:rsidRPr="003B0205">
        <w:rPr>
          <w:b w:val="0"/>
          <w:color w:val="000000" w:themeColor="text1"/>
          <w:u w:val="none"/>
        </w:rPr>
        <w:t>14</w:t>
      </w:r>
      <w:r w:rsidRPr="003B0205">
        <w:rPr>
          <w:b w:val="0"/>
          <w:color w:val="000000" w:themeColor="text1"/>
          <w:u w:val="none"/>
        </w:rPr>
        <w:t xml:space="preserve">.000,00 al cap.15 riguardante </w:t>
      </w:r>
    </w:p>
    <w:p w14:paraId="22BCD585" w14:textId="77777777" w:rsidR="00D23CC0" w:rsidRPr="003B0205" w:rsidRDefault="00D23CC0" w:rsidP="000B3774">
      <w:pPr>
        <w:pStyle w:val="Titolo"/>
        <w:jc w:val="both"/>
        <w:rPr>
          <w:b w:val="0"/>
          <w:color w:val="000000" w:themeColor="text1"/>
          <w:u w:val="none"/>
        </w:rPr>
      </w:pPr>
    </w:p>
    <w:p w14:paraId="6B91F355" w14:textId="6278FB60" w:rsidR="00D23CC0" w:rsidRPr="003B0205" w:rsidRDefault="00D23CC0" w:rsidP="00D23CC0">
      <w:pPr>
        <w:pStyle w:val="Titolo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>./.</w:t>
      </w:r>
    </w:p>
    <w:p w14:paraId="4BB4D97E" w14:textId="4F2F73B4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lastRenderedPageBreak/>
        <w:t xml:space="preserve">il contributo </w:t>
      </w:r>
      <w:r w:rsidR="003B0205" w:rsidRPr="003B0205">
        <w:rPr>
          <w:b w:val="0"/>
          <w:color w:val="000000" w:themeColor="text1"/>
          <w:u w:val="none"/>
        </w:rPr>
        <w:t xml:space="preserve">che </w:t>
      </w:r>
      <w:r w:rsidR="009C5426" w:rsidRPr="003B0205">
        <w:rPr>
          <w:b w:val="0"/>
          <w:color w:val="000000" w:themeColor="text1"/>
          <w:u w:val="none"/>
        </w:rPr>
        <w:t xml:space="preserve">la </w:t>
      </w:r>
      <w:r w:rsidRPr="003B0205">
        <w:rPr>
          <w:b w:val="0"/>
          <w:color w:val="000000" w:themeColor="text1"/>
          <w:u w:val="none"/>
        </w:rPr>
        <w:t xml:space="preserve">FNOMCeO </w:t>
      </w:r>
      <w:r w:rsidR="009454D0">
        <w:rPr>
          <w:b w:val="0"/>
          <w:color w:val="000000" w:themeColor="text1"/>
          <w:u w:val="none"/>
        </w:rPr>
        <w:t xml:space="preserve">ci ha versato nel mese di febbraio ’26 </w:t>
      </w:r>
      <w:r w:rsidRPr="003B0205">
        <w:rPr>
          <w:b w:val="0"/>
          <w:color w:val="000000" w:themeColor="text1"/>
          <w:u w:val="none"/>
        </w:rPr>
        <w:t xml:space="preserve">per le spese </w:t>
      </w:r>
      <w:r w:rsidR="00C2749E" w:rsidRPr="003B0205">
        <w:rPr>
          <w:b w:val="0"/>
          <w:color w:val="000000" w:themeColor="text1"/>
          <w:u w:val="none"/>
        </w:rPr>
        <w:t>sostenute durante l’anno 202</w:t>
      </w:r>
      <w:r w:rsidR="003B0205" w:rsidRPr="003B0205">
        <w:rPr>
          <w:b w:val="0"/>
          <w:color w:val="000000" w:themeColor="text1"/>
          <w:u w:val="none"/>
        </w:rPr>
        <w:t>5</w:t>
      </w:r>
      <w:r w:rsidR="00C2749E" w:rsidRPr="003B0205">
        <w:rPr>
          <w:b w:val="0"/>
          <w:color w:val="000000" w:themeColor="text1"/>
          <w:u w:val="none"/>
        </w:rPr>
        <w:t xml:space="preserve"> per l’acquisto </w:t>
      </w:r>
      <w:r w:rsidR="00D23CC0" w:rsidRPr="003B0205">
        <w:rPr>
          <w:b w:val="0"/>
          <w:color w:val="000000" w:themeColor="text1"/>
          <w:u w:val="none"/>
        </w:rPr>
        <w:t>di</w:t>
      </w:r>
      <w:r w:rsidR="00C2749E" w:rsidRPr="003B0205">
        <w:rPr>
          <w:b w:val="0"/>
          <w:color w:val="000000" w:themeColor="text1"/>
          <w:u w:val="none"/>
        </w:rPr>
        <w:t xml:space="preserve"> nuove apparecchiature informatiche</w:t>
      </w:r>
      <w:r w:rsidRPr="003B0205">
        <w:rPr>
          <w:b w:val="0"/>
          <w:color w:val="000000" w:themeColor="text1"/>
          <w:u w:val="none"/>
        </w:rPr>
        <w:t xml:space="preserve">. </w:t>
      </w:r>
      <w:proofErr w:type="gramStart"/>
      <w:r w:rsidRPr="003B0205">
        <w:rPr>
          <w:b w:val="0"/>
          <w:color w:val="000000" w:themeColor="text1"/>
          <w:u w:val="none"/>
        </w:rPr>
        <w:t>E’</w:t>
      </w:r>
      <w:proofErr w:type="gramEnd"/>
      <w:r w:rsidRPr="003B0205">
        <w:rPr>
          <w:b w:val="0"/>
          <w:color w:val="000000" w:themeColor="text1"/>
          <w:u w:val="none"/>
        </w:rPr>
        <w:t xml:space="preserve"> stato, infine, previsto un leggero aumento del capitolo (16) riguardante il contributo FNOMCeO per le spese di esazione delle Tasse Annuali, a seguito dell’aumento degli iscritti a ruolo. </w:t>
      </w:r>
    </w:p>
    <w:p w14:paraId="2FE5846B" w14:textId="6DBA0F9A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proofErr w:type="gramStart"/>
      <w:r w:rsidRPr="003B0205">
        <w:rPr>
          <w:b w:val="0"/>
          <w:color w:val="000000" w:themeColor="text1"/>
          <w:u w:val="none"/>
        </w:rPr>
        <w:t>Al  titolo</w:t>
      </w:r>
      <w:proofErr w:type="gramEnd"/>
      <w:r w:rsidRPr="003B0205">
        <w:rPr>
          <w:b w:val="0"/>
          <w:color w:val="000000" w:themeColor="text1"/>
          <w:u w:val="none"/>
        </w:rPr>
        <w:t xml:space="preserve"> </w:t>
      </w:r>
      <w:proofErr w:type="gramStart"/>
      <w:r w:rsidRPr="003B0205">
        <w:rPr>
          <w:b w:val="0"/>
          <w:color w:val="000000" w:themeColor="text1"/>
          <w:u w:val="none"/>
        </w:rPr>
        <w:t>III  riguardante</w:t>
      </w:r>
      <w:proofErr w:type="gramEnd"/>
      <w:r w:rsidRPr="003B0205">
        <w:rPr>
          <w:b w:val="0"/>
          <w:color w:val="000000" w:themeColor="text1"/>
          <w:u w:val="none"/>
        </w:rPr>
        <w:t xml:space="preserve">  </w:t>
      </w:r>
      <w:proofErr w:type="gramStart"/>
      <w:r w:rsidRPr="003B0205">
        <w:rPr>
          <w:b w:val="0"/>
          <w:color w:val="000000" w:themeColor="text1"/>
          <w:u w:val="none"/>
        </w:rPr>
        <w:t>le  Entrate</w:t>
      </w:r>
      <w:proofErr w:type="gramEnd"/>
      <w:r w:rsidRPr="003B0205">
        <w:rPr>
          <w:b w:val="0"/>
          <w:color w:val="000000" w:themeColor="text1"/>
          <w:u w:val="none"/>
        </w:rPr>
        <w:t xml:space="preserve"> in Conto Capitale (€ 80.100,00) è </w:t>
      </w:r>
      <w:proofErr w:type="gramStart"/>
      <w:r w:rsidRPr="003B0205">
        <w:rPr>
          <w:b w:val="0"/>
          <w:color w:val="000000" w:themeColor="text1"/>
          <w:u w:val="none"/>
        </w:rPr>
        <w:t>stato  previsto</w:t>
      </w:r>
      <w:proofErr w:type="gramEnd"/>
      <w:r w:rsidRPr="003B0205">
        <w:rPr>
          <w:b w:val="0"/>
          <w:color w:val="000000" w:themeColor="text1"/>
          <w:u w:val="none"/>
        </w:rPr>
        <w:t xml:space="preserve">  </w:t>
      </w:r>
      <w:proofErr w:type="gramStart"/>
      <w:r w:rsidRPr="003B0205">
        <w:rPr>
          <w:b w:val="0"/>
          <w:color w:val="000000" w:themeColor="text1"/>
          <w:u w:val="none"/>
        </w:rPr>
        <w:t>un  importo</w:t>
      </w:r>
      <w:proofErr w:type="gramEnd"/>
      <w:r w:rsidRPr="003B0205">
        <w:rPr>
          <w:b w:val="0"/>
          <w:color w:val="000000" w:themeColor="text1"/>
          <w:u w:val="none"/>
        </w:rPr>
        <w:t xml:space="preserve"> di </w:t>
      </w:r>
      <w:r w:rsidR="00D23CC0" w:rsidRPr="003B0205">
        <w:rPr>
          <w:b w:val="0"/>
          <w:color w:val="000000" w:themeColor="text1"/>
          <w:u w:val="none"/>
        </w:rPr>
        <w:t xml:space="preserve">                       </w:t>
      </w:r>
      <w:r w:rsidRPr="003B0205">
        <w:rPr>
          <w:b w:val="0"/>
          <w:color w:val="000000" w:themeColor="text1"/>
          <w:u w:val="none"/>
        </w:rPr>
        <w:t xml:space="preserve">€ 80.000,00 al capitolo (20) riguardante l’indennità di anzianità del personale lavorativo dipendente. </w:t>
      </w:r>
    </w:p>
    <w:p w14:paraId="1315D2D1" w14:textId="79990212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Al Titolo IV riguardante le Entrate derivanti da accensione di Mutui è stato previsto un importo di    </w:t>
      </w:r>
      <w:r w:rsidR="00D23CC0" w:rsidRPr="003B0205">
        <w:rPr>
          <w:b w:val="0"/>
          <w:color w:val="000000" w:themeColor="text1"/>
          <w:u w:val="none"/>
        </w:rPr>
        <w:t xml:space="preserve">                        </w:t>
      </w:r>
      <w:r w:rsidRPr="003B0205">
        <w:rPr>
          <w:b w:val="0"/>
          <w:color w:val="000000" w:themeColor="text1"/>
          <w:u w:val="none"/>
        </w:rPr>
        <w:t xml:space="preserve"> € </w:t>
      </w:r>
      <w:r w:rsidR="003B0205" w:rsidRPr="003B0205">
        <w:rPr>
          <w:b w:val="0"/>
          <w:color w:val="000000" w:themeColor="text1"/>
          <w:u w:val="none"/>
        </w:rPr>
        <w:t>20</w:t>
      </w:r>
      <w:r w:rsidRPr="003B0205">
        <w:rPr>
          <w:b w:val="0"/>
          <w:color w:val="000000" w:themeColor="text1"/>
          <w:u w:val="none"/>
        </w:rPr>
        <w:t>0.000,00 nel caso ci fosse la possibilità di ingrandire la sala riunioni con l’acquisto di una parte dell’appartamento adiacente alla stessa.</w:t>
      </w:r>
    </w:p>
    <w:p w14:paraId="47455C84" w14:textId="4B22975F" w:rsidR="000B3774" w:rsidRPr="003B0205" w:rsidRDefault="000B3774" w:rsidP="000B3774">
      <w:pPr>
        <w:pStyle w:val="Titolo"/>
        <w:jc w:val="both"/>
        <w:rPr>
          <w:b w:val="0"/>
          <w:color w:val="000000" w:themeColor="text1"/>
          <w:u w:val="none"/>
        </w:rPr>
      </w:pPr>
      <w:r w:rsidRPr="003B0205">
        <w:rPr>
          <w:b w:val="0"/>
          <w:color w:val="000000" w:themeColor="text1"/>
          <w:u w:val="none"/>
        </w:rPr>
        <w:t xml:space="preserve">Nelle Entrate per Partite di Giro che peraltro sono uguali alle Uscite per Partite di Giro è stato previsto un incasso di € </w:t>
      </w:r>
      <w:r w:rsidR="003B0205" w:rsidRPr="003B0205">
        <w:rPr>
          <w:b w:val="0"/>
          <w:color w:val="000000" w:themeColor="text1"/>
          <w:u w:val="none"/>
        </w:rPr>
        <w:t>138</w:t>
      </w:r>
      <w:r w:rsidRPr="003B0205">
        <w:rPr>
          <w:b w:val="0"/>
          <w:color w:val="000000" w:themeColor="text1"/>
          <w:u w:val="none"/>
        </w:rPr>
        <w:t xml:space="preserve">.000,00 con un aumento di € </w:t>
      </w:r>
      <w:r w:rsidR="003B0205" w:rsidRPr="003B0205">
        <w:rPr>
          <w:b w:val="0"/>
          <w:color w:val="000000" w:themeColor="text1"/>
          <w:u w:val="none"/>
        </w:rPr>
        <w:t>46</w:t>
      </w:r>
      <w:r w:rsidRPr="003B0205">
        <w:rPr>
          <w:b w:val="0"/>
          <w:color w:val="000000" w:themeColor="text1"/>
          <w:u w:val="none"/>
        </w:rPr>
        <w:t>.000,00 rispetto all’anno 202</w:t>
      </w:r>
      <w:r w:rsidR="003B0205" w:rsidRPr="003B0205">
        <w:rPr>
          <w:b w:val="0"/>
          <w:color w:val="000000" w:themeColor="text1"/>
          <w:u w:val="none"/>
        </w:rPr>
        <w:t xml:space="preserve">5. Abbiamo aggiunto il capitolo “Iva split payment” in quanto quest’anno non verseremo più l’Iva contestualmente al pagamento delle fatture dei fornitori ma la incamereremo e la verseremo entro il giorno 16 del mese </w:t>
      </w:r>
      <w:proofErr w:type="gramStart"/>
      <w:r w:rsidR="003B0205" w:rsidRPr="003B0205">
        <w:rPr>
          <w:b w:val="0"/>
          <w:color w:val="000000" w:themeColor="text1"/>
          <w:u w:val="none"/>
        </w:rPr>
        <w:t xml:space="preserve">successivo </w:t>
      </w:r>
      <w:r w:rsidRPr="003B0205">
        <w:rPr>
          <w:b w:val="0"/>
          <w:color w:val="000000" w:themeColor="text1"/>
          <w:u w:val="none"/>
        </w:rPr>
        <w:t>.</w:t>
      </w:r>
      <w:proofErr w:type="gramEnd"/>
    </w:p>
    <w:p w14:paraId="4AFAFD75" w14:textId="653311D5" w:rsidR="000B3774" w:rsidRPr="003B0205" w:rsidRDefault="000B3774" w:rsidP="000B3774">
      <w:pPr>
        <w:pStyle w:val="Titolo"/>
        <w:jc w:val="both"/>
        <w:rPr>
          <w:bCs/>
          <w:color w:val="000000" w:themeColor="text1"/>
          <w:u w:val="none"/>
        </w:rPr>
      </w:pPr>
      <w:r w:rsidRPr="003B0205">
        <w:rPr>
          <w:bCs/>
          <w:color w:val="000000" w:themeColor="text1"/>
          <w:u w:val="none"/>
        </w:rPr>
        <w:t xml:space="preserve">Il totale generale delle Entrate è di </w:t>
      </w:r>
      <w:bookmarkStart w:id="1" w:name="_Hlk63339369"/>
      <w:r w:rsidRPr="003B0205">
        <w:rPr>
          <w:bCs/>
          <w:color w:val="000000" w:themeColor="text1"/>
          <w:u w:val="none"/>
        </w:rPr>
        <w:t xml:space="preserve">€ </w:t>
      </w:r>
      <w:r w:rsidR="003B0205" w:rsidRPr="003B0205">
        <w:rPr>
          <w:bCs/>
          <w:color w:val="000000" w:themeColor="text1"/>
          <w:u w:val="none"/>
        </w:rPr>
        <w:t>1.2</w:t>
      </w:r>
      <w:r w:rsidR="0039289C">
        <w:rPr>
          <w:bCs/>
          <w:color w:val="000000" w:themeColor="text1"/>
          <w:u w:val="none"/>
        </w:rPr>
        <w:t>60.5</w:t>
      </w:r>
      <w:r w:rsidR="003B0205" w:rsidRPr="003B0205">
        <w:rPr>
          <w:bCs/>
          <w:color w:val="000000" w:themeColor="text1"/>
          <w:u w:val="none"/>
        </w:rPr>
        <w:t>07,59</w:t>
      </w:r>
      <w:r w:rsidRPr="003B0205">
        <w:rPr>
          <w:bCs/>
          <w:color w:val="000000" w:themeColor="text1"/>
          <w:u w:val="none"/>
        </w:rPr>
        <w:t xml:space="preserve"> con un aumento di € </w:t>
      </w:r>
      <w:r w:rsidR="003B0205" w:rsidRPr="003B0205">
        <w:rPr>
          <w:bCs/>
          <w:color w:val="000000" w:themeColor="text1"/>
          <w:u w:val="none"/>
        </w:rPr>
        <w:t>7</w:t>
      </w:r>
      <w:r w:rsidR="0039289C">
        <w:rPr>
          <w:bCs/>
          <w:color w:val="000000" w:themeColor="text1"/>
          <w:u w:val="none"/>
        </w:rPr>
        <w:t>4</w:t>
      </w:r>
      <w:r w:rsidR="003B0205" w:rsidRPr="003B0205">
        <w:rPr>
          <w:bCs/>
          <w:color w:val="000000" w:themeColor="text1"/>
          <w:u w:val="none"/>
        </w:rPr>
        <w:t>.</w:t>
      </w:r>
      <w:r w:rsidR="0039289C">
        <w:rPr>
          <w:bCs/>
          <w:color w:val="000000" w:themeColor="text1"/>
          <w:u w:val="none"/>
        </w:rPr>
        <w:t>9</w:t>
      </w:r>
      <w:r w:rsidR="003B0205" w:rsidRPr="003B0205">
        <w:rPr>
          <w:bCs/>
          <w:color w:val="000000" w:themeColor="text1"/>
          <w:u w:val="none"/>
        </w:rPr>
        <w:t>57,92</w:t>
      </w:r>
      <w:r w:rsidRPr="003B0205">
        <w:rPr>
          <w:bCs/>
          <w:color w:val="000000" w:themeColor="text1"/>
          <w:u w:val="none"/>
        </w:rPr>
        <w:t xml:space="preserve"> rispetto all’anno 202</w:t>
      </w:r>
      <w:bookmarkEnd w:id="1"/>
      <w:r w:rsidR="003B0205" w:rsidRPr="003B0205">
        <w:rPr>
          <w:bCs/>
          <w:color w:val="000000" w:themeColor="text1"/>
          <w:u w:val="none"/>
        </w:rPr>
        <w:t>5</w:t>
      </w:r>
      <w:r w:rsidRPr="003B0205">
        <w:rPr>
          <w:bCs/>
          <w:color w:val="000000" w:themeColor="text1"/>
          <w:u w:val="none"/>
        </w:rPr>
        <w:t>.</w:t>
      </w:r>
    </w:p>
    <w:p w14:paraId="19DA529D" w14:textId="77777777" w:rsidR="000B3774" w:rsidRPr="005866DB" w:rsidRDefault="000B3774" w:rsidP="000B3774">
      <w:pPr>
        <w:pStyle w:val="Titolo"/>
        <w:jc w:val="both"/>
        <w:rPr>
          <w:b w:val="0"/>
          <w:color w:val="FF0000"/>
          <w:u w:val="none"/>
        </w:rPr>
      </w:pPr>
    </w:p>
    <w:p w14:paraId="67A01418" w14:textId="77777777" w:rsidR="000B3774" w:rsidRPr="006C25D2" w:rsidRDefault="000B3774" w:rsidP="000B3774">
      <w:pPr>
        <w:pStyle w:val="Titolo"/>
        <w:jc w:val="both"/>
        <w:rPr>
          <w:b w:val="0"/>
          <w:u w:val="none"/>
        </w:rPr>
      </w:pPr>
      <w:r w:rsidRPr="006C25D2">
        <w:rPr>
          <w:b w:val="0"/>
          <w:u w:val="none"/>
        </w:rPr>
        <w:t xml:space="preserve">Passando alle </w:t>
      </w:r>
      <w:r w:rsidRPr="006C25D2">
        <w:rPr>
          <w:u w:val="none"/>
        </w:rPr>
        <w:t>USCITE</w:t>
      </w:r>
      <w:r w:rsidRPr="006C25D2">
        <w:rPr>
          <w:b w:val="0"/>
          <w:u w:val="none"/>
        </w:rPr>
        <w:t xml:space="preserve"> possiamo notare quanto segue:</w:t>
      </w:r>
    </w:p>
    <w:p w14:paraId="032FCC5E" w14:textId="1218B414" w:rsidR="000B3774" w:rsidRPr="006C25D2" w:rsidRDefault="000B3774" w:rsidP="000B3774">
      <w:pPr>
        <w:pStyle w:val="Titolo"/>
        <w:numPr>
          <w:ilvl w:val="0"/>
          <w:numId w:val="29"/>
        </w:numPr>
        <w:jc w:val="both"/>
        <w:rPr>
          <w:b w:val="0"/>
          <w:u w:val="none"/>
        </w:rPr>
      </w:pPr>
      <w:r w:rsidRPr="006C25D2">
        <w:rPr>
          <w:b w:val="0"/>
          <w:u w:val="none"/>
        </w:rPr>
        <w:t>Nella categoria 1, riguardante le spese di funzionamento degli Organi Istituzionali, è stata stanziata la somma di € 9</w:t>
      </w:r>
      <w:r w:rsidR="00C9604F" w:rsidRPr="006C25D2">
        <w:rPr>
          <w:b w:val="0"/>
          <w:u w:val="none"/>
        </w:rPr>
        <w:t>3</w:t>
      </w:r>
      <w:r w:rsidRPr="006C25D2">
        <w:rPr>
          <w:b w:val="0"/>
          <w:u w:val="none"/>
        </w:rPr>
        <w:t xml:space="preserve">.000,00, </w:t>
      </w:r>
      <w:r w:rsidR="006C25D2" w:rsidRPr="006C25D2">
        <w:rPr>
          <w:b w:val="0"/>
          <w:u w:val="none"/>
        </w:rPr>
        <w:t>identica all’anno 2025</w:t>
      </w:r>
      <w:r w:rsidR="00D17352">
        <w:rPr>
          <w:b w:val="0"/>
          <w:u w:val="none"/>
        </w:rPr>
        <w:t>.</w:t>
      </w:r>
    </w:p>
    <w:p w14:paraId="69CDD456" w14:textId="74C2490E" w:rsidR="000B3774" w:rsidRPr="006C25D2" w:rsidRDefault="000B3774" w:rsidP="0029013F">
      <w:pPr>
        <w:pStyle w:val="Titolo"/>
        <w:numPr>
          <w:ilvl w:val="0"/>
          <w:numId w:val="29"/>
        </w:numPr>
        <w:jc w:val="both"/>
        <w:rPr>
          <w:b w:val="0"/>
          <w:u w:val="none"/>
        </w:rPr>
      </w:pPr>
      <w:r w:rsidRPr="006C25D2">
        <w:rPr>
          <w:b w:val="0"/>
          <w:u w:val="none"/>
        </w:rPr>
        <w:t xml:space="preserve">Nella categoria 2, riguardante le spese di aggiornamento professionale e culturale, è stata stanziata </w:t>
      </w:r>
      <w:r w:rsidR="00C9604F" w:rsidRPr="006C25D2">
        <w:rPr>
          <w:b w:val="0"/>
          <w:u w:val="none"/>
        </w:rPr>
        <w:t>la somma di € 5</w:t>
      </w:r>
      <w:r w:rsidR="006C25D2" w:rsidRPr="006C25D2">
        <w:rPr>
          <w:b w:val="0"/>
          <w:u w:val="none"/>
        </w:rPr>
        <w:t>2</w:t>
      </w:r>
      <w:r w:rsidR="00C9604F" w:rsidRPr="006C25D2">
        <w:rPr>
          <w:b w:val="0"/>
          <w:u w:val="none"/>
        </w:rPr>
        <w:t xml:space="preserve">.000,00 </w:t>
      </w:r>
      <w:r w:rsidRPr="006C25D2">
        <w:rPr>
          <w:b w:val="0"/>
          <w:u w:val="none"/>
        </w:rPr>
        <w:t>al capitolo 5</w:t>
      </w:r>
      <w:r w:rsidR="006C25D2" w:rsidRPr="006C25D2">
        <w:rPr>
          <w:b w:val="0"/>
          <w:u w:val="none"/>
        </w:rPr>
        <w:t xml:space="preserve"> e</w:t>
      </w:r>
      <w:r w:rsidRPr="006C25D2">
        <w:rPr>
          <w:b w:val="0"/>
          <w:u w:val="none"/>
        </w:rPr>
        <w:t xml:space="preserve"> di € 1.000,00 al cap. </w:t>
      </w:r>
      <w:r w:rsidR="006C25D2" w:rsidRPr="006C25D2">
        <w:rPr>
          <w:b w:val="0"/>
          <w:u w:val="none"/>
        </w:rPr>
        <w:t>6</w:t>
      </w:r>
      <w:r w:rsidR="00C9604F" w:rsidRPr="006C25D2">
        <w:rPr>
          <w:b w:val="0"/>
          <w:u w:val="none"/>
        </w:rPr>
        <w:t xml:space="preserve">. </w:t>
      </w:r>
      <w:r w:rsidRPr="006C25D2">
        <w:rPr>
          <w:b w:val="0"/>
          <w:u w:val="none"/>
        </w:rPr>
        <w:t>La somma complessiva</w:t>
      </w:r>
      <w:r w:rsidR="00C9604F" w:rsidRPr="006C25D2">
        <w:rPr>
          <w:b w:val="0"/>
          <w:u w:val="none"/>
        </w:rPr>
        <w:t>mente</w:t>
      </w:r>
      <w:r w:rsidRPr="006C25D2">
        <w:rPr>
          <w:b w:val="0"/>
          <w:u w:val="none"/>
        </w:rPr>
        <w:t xml:space="preserve"> stanziata è di € </w:t>
      </w:r>
      <w:r w:rsidR="006C25D2" w:rsidRPr="006C25D2">
        <w:rPr>
          <w:b w:val="0"/>
          <w:u w:val="none"/>
        </w:rPr>
        <w:t>53</w:t>
      </w:r>
      <w:r w:rsidR="00C9604F" w:rsidRPr="006C25D2">
        <w:rPr>
          <w:b w:val="0"/>
          <w:u w:val="none"/>
        </w:rPr>
        <w:t>.000</w:t>
      </w:r>
      <w:r w:rsidRPr="006C25D2">
        <w:rPr>
          <w:b w:val="0"/>
          <w:u w:val="none"/>
        </w:rPr>
        <w:t>,00 con un</w:t>
      </w:r>
      <w:r w:rsidR="006C25D2" w:rsidRPr="006C25D2">
        <w:rPr>
          <w:b w:val="0"/>
          <w:u w:val="none"/>
        </w:rPr>
        <w:t>a diminuzione</w:t>
      </w:r>
      <w:r w:rsidR="00C9604F" w:rsidRPr="006C25D2">
        <w:rPr>
          <w:b w:val="0"/>
          <w:u w:val="none"/>
        </w:rPr>
        <w:t xml:space="preserve"> di € </w:t>
      </w:r>
      <w:r w:rsidR="006C25D2" w:rsidRPr="006C25D2">
        <w:rPr>
          <w:b w:val="0"/>
          <w:u w:val="none"/>
        </w:rPr>
        <w:t>35.000</w:t>
      </w:r>
      <w:r w:rsidRPr="006C25D2">
        <w:rPr>
          <w:b w:val="0"/>
          <w:u w:val="none"/>
        </w:rPr>
        <w:t>,00 rispetto all’anno 202</w:t>
      </w:r>
      <w:r w:rsidR="006C25D2" w:rsidRPr="006C25D2">
        <w:rPr>
          <w:b w:val="0"/>
          <w:u w:val="none"/>
        </w:rPr>
        <w:t>5</w:t>
      </w:r>
      <w:r w:rsidRPr="006C25D2">
        <w:rPr>
          <w:b w:val="0"/>
          <w:u w:val="none"/>
        </w:rPr>
        <w:t xml:space="preserve"> in quanto </w:t>
      </w:r>
      <w:r w:rsidR="00C9604F" w:rsidRPr="006C25D2">
        <w:rPr>
          <w:b w:val="0"/>
          <w:u w:val="none"/>
        </w:rPr>
        <w:t xml:space="preserve">quest’anno </w:t>
      </w:r>
      <w:r w:rsidR="006C25D2" w:rsidRPr="006C25D2">
        <w:rPr>
          <w:b w:val="0"/>
          <w:u w:val="none"/>
        </w:rPr>
        <w:t>non si svolgerà</w:t>
      </w:r>
      <w:r w:rsidR="00C9604F" w:rsidRPr="006C25D2">
        <w:rPr>
          <w:b w:val="0"/>
          <w:u w:val="none"/>
        </w:rPr>
        <w:t xml:space="preserve"> la Cerimonia riguardante il 50° di laurea. </w:t>
      </w:r>
    </w:p>
    <w:p w14:paraId="1857C667" w14:textId="1EE79A14" w:rsidR="000B3774" w:rsidRPr="00CD7C46" w:rsidRDefault="000B3774" w:rsidP="000B3774">
      <w:pPr>
        <w:pStyle w:val="Titolo"/>
        <w:numPr>
          <w:ilvl w:val="0"/>
          <w:numId w:val="30"/>
        </w:numPr>
        <w:jc w:val="both"/>
        <w:rPr>
          <w:b w:val="0"/>
          <w:u w:val="none"/>
        </w:rPr>
      </w:pPr>
      <w:r w:rsidRPr="00CD7C46">
        <w:rPr>
          <w:b w:val="0"/>
          <w:u w:val="none"/>
        </w:rPr>
        <w:t xml:space="preserve">Nella categoria 3 riguardante le spese per Albi professionali e Comunicazione è stata stanziata la somma di € </w:t>
      </w:r>
      <w:r w:rsidR="006C25D2" w:rsidRPr="00CD7C46">
        <w:rPr>
          <w:b w:val="0"/>
          <w:u w:val="none"/>
        </w:rPr>
        <w:t>5</w:t>
      </w:r>
      <w:r w:rsidRPr="00CD7C46">
        <w:rPr>
          <w:b w:val="0"/>
          <w:u w:val="none"/>
        </w:rPr>
        <w:t>00,00</w:t>
      </w:r>
      <w:r w:rsidR="006C25D2" w:rsidRPr="00CD7C46">
        <w:rPr>
          <w:b w:val="0"/>
          <w:u w:val="none"/>
        </w:rPr>
        <w:t>.</w:t>
      </w:r>
    </w:p>
    <w:p w14:paraId="7A632B1E" w14:textId="1B3F64B0" w:rsidR="000B3774" w:rsidRPr="00CD7C46" w:rsidRDefault="000B3774" w:rsidP="000B3774">
      <w:pPr>
        <w:pStyle w:val="Titolo"/>
        <w:numPr>
          <w:ilvl w:val="0"/>
          <w:numId w:val="30"/>
        </w:numPr>
        <w:jc w:val="both"/>
        <w:rPr>
          <w:b w:val="0"/>
          <w:u w:val="none"/>
        </w:rPr>
      </w:pPr>
      <w:r w:rsidRPr="00CD7C46">
        <w:rPr>
          <w:b w:val="0"/>
          <w:u w:val="none"/>
        </w:rPr>
        <w:t xml:space="preserve">Nella categoria 4 riguardante le spese generali Sede è stata stanziata la somma di € </w:t>
      </w:r>
      <w:r w:rsidR="006C25D2" w:rsidRPr="00CD7C46">
        <w:rPr>
          <w:b w:val="0"/>
          <w:u w:val="none"/>
        </w:rPr>
        <w:t>62</w:t>
      </w:r>
      <w:r w:rsidR="00C9604F" w:rsidRPr="00CD7C46">
        <w:rPr>
          <w:b w:val="0"/>
          <w:u w:val="none"/>
        </w:rPr>
        <w:t>.000</w:t>
      </w:r>
      <w:r w:rsidRPr="00CD7C46">
        <w:rPr>
          <w:b w:val="0"/>
          <w:u w:val="none"/>
        </w:rPr>
        <w:t xml:space="preserve">,00, con un aumento di € </w:t>
      </w:r>
      <w:r w:rsidR="006C25D2" w:rsidRPr="00CD7C46">
        <w:rPr>
          <w:b w:val="0"/>
          <w:u w:val="none"/>
        </w:rPr>
        <w:t>11.000</w:t>
      </w:r>
      <w:r w:rsidRPr="00CD7C46">
        <w:rPr>
          <w:b w:val="0"/>
          <w:u w:val="none"/>
        </w:rPr>
        <w:t>,00 rispetto all’anno 202</w:t>
      </w:r>
      <w:r w:rsidR="006C25D2" w:rsidRPr="00CD7C46">
        <w:rPr>
          <w:b w:val="0"/>
          <w:u w:val="none"/>
        </w:rPr>
        <w:t xml:space="preserve">5 in quanto nelle spese condominiali è stata prevista </w:t>
      </w:r>
      <w:r w:rsidR="00CD7C46" w:rsidRPr="00CD7C46">
        <w:rPr>
          <w:b w:val="0"/>
          <w:u w:val="none"/>
        </w:rPr>
        <w:t>la spesa riguardante la sostituzione dell’ascensore</w:t>
      </w:r>
      <w:r w:rsidR="00D17352">
        <w:rPr>
          <w:b w:val="0"/>
          <w:u w:val="none"/>
        </w:rPr>
        <w:t>.</w:t>
      </w:r>
    </w:p>
    <w:p w14:paraId="497A0599" w14:textId="149189F9" w:rsidR="000B3774" w:rsidRPr="002E5763" w:rsidRDefault="000B3774" w:rsidP="000B3774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>Nella categoria 5 riguardante le spese generali di funzionamento è stata stanziata la somma di</w:t>
      </w:r>
      <w:r w:rsidR="00C9604F" w:rsidRPr="002E5763">
        <w:rPr>
          <w:b w:val="0"/>
          <w:u w:val="none"/>
        </w:rPr>
        <w:t xml:space="preserve">                  </w:t>
      </w:r>
      <w:r w:rsidRPr="002E5763">
        <w:rPr>
          <w:b w:val="0"/>
          <w:u w:val="none"/>
        </w:rPr>
        <w:t xml:space="preserve">       € </w:t>
      </w:r>
      <w:r w:rsidR="00C9604F" w:rsidRPr="002E5763">
        <w:rPr>
          <w:b w:val="0"/>
          <w:u w:val="none"/>
        </w:rPr>
        <w:t>9</w:t>
      </w:r>
      <w:r w:rsidR="00CD7C46" w:rsidRPr="002E5763">
        <w:rPr>
          <w:b w:val="0"/>
          <w:u w:val="none"/>
        </w:rPr>
        <w:t>5</w:t>
      </w:r>
      <w:r w:rsidRPr="002E5763">
        <w:rPr>
          <w:b w:val="0"/>
          <w:u w:val="none"/>
        </w:rPr>
        <w:t>.000,00 con un</w:t>
      </w:r>
      <w:r w:rsidR="00CD7C46" w:rsidRPr="002E5763">
        <w:rPr>
          <w:b w:val="0"/>
          <w:u w:val="none"/>
        </w:rPr>
        <w:t>a diminuzione di € 1.000,00</w:t>
      </w:r>
      <w:r w:rsidR="00D17352" w:rsidRPr="002E5763">
        <w:rPr>
          <w:b w:val="0"/>
          <w:u w:val="none"/>
        </w:rPr>
        <w:t xml:space="preserve">. Spenderemo di meno nel capitolo 18 riguardante le PEC per gli Iscritti grazie alla nuova convenzione stipulata con </w:t>
      </w:r>
      <w:proofErr w:type="spellStart"/>
      <w:r w:rsidR="00D17352" w:rsidRPr="002E5763">
        <w:rPr>
          <w:b w:val="0"/>
          <w:u w:val="none"/>
        </w:rPr>
        <w:t>Namirial</w:t>
      </w:r>
      <w:proofErr w:type="spellEnd"/>
      <w:r w:rsidR="00D17352" w:rsidRPr="002E5763">
        <w:rPr>
          <w:b w:val="0"/>
          <w:u w:val="none"/>
        </w:rPr>
        <w:t xml:space="preserve"> S.p.A. mentre abbiamo dovuto aumentare lo stanziamento del capitolo 20 relativo alle spese per concorsi in quanto quest’anno dovremo procedere all’assunzione di un nuovo dipendente.</w:t>
      </w:r>
    </w:p>
    <w:p w14:paraId="6935A768" w14:textId="1AD2D80B" w:rsidR="000B3774" w:rsidRPr="002E5763" w:rsidRDefault="000B3774" w:rsidP="000B3774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 xml:space="preserve">Nella   categoria   6   riguardante   </w:t>
      </w:r>
      <w:proofErr w:type="gramStart"/>
      <w:r w:rsidRPr="002E5763">
        <w:rPr>
          <w:b w:val="0"/>
          <w:u w:val="none"/>
        </w:rPr>
        <w:t>le  spese</w:t>
      </w:r>
      <w:proofErr w:type="gramEnd"/>
      <w:r w:rsidRPr="002E5763">
        <w:rPr>
          <w:b w:val="0"/>
          <w:u w:val="none"/>
        </w:rPr>
        <w:t xml:space="preserve">  per   il   personale   </w:t>
      </w:r>
      <w:proofErr w:type="gramStart"/>
      <w:r w:rsidRPr="002E5763">
        <w:rPr>
          <w:b w:val="0"/>
          <w:u w:val="none"/>
        </w:rPr>
        <w:t>lavorativo  dipendente</w:t>
      </w:r>
      <w:proofErr w:type="gramEnd"/>
      <w:r w:rsidRPr="002E5763">
        <w:rPr>
          <w:b w:val="0"/>
          <w:u w:val="none"/>
        </w:rPr>
        <w:t xml:space="preserve">   </w:t>
      </w:r>
      <w:proofErr w:type="gramStart"/>
      <w:r w:rsidRPr="002E5763">
        <w:rPr>
          <w:b w:val="0"/>
          <w:u w:val="none"/>
        </w:rPr>
        <w:t>è  stata</w:t>
      </w:r>
      <w:proofErr w:type="gramEnd"/>
      <w:r w:rsidRPr="002E5763">
        <w:rPr>
          <w:b w:val="0"/>
          <w:u w:val="none"/>
        </w:rPr>
        <w:t xml:space="preserve"> stanziata </w:t>
      </w:r>
      <w:proofErr w:type="gramStart"/>
      <w:r w:rsidRPr="002E5763">
        <w:rPr>
          <w:b w:val="0"/>
          <w:u w:val="none"/>
        </w:rPr>
        <w:t>la  somma</w:t>
      </w:r>
      <w:proofErr w:type="gramEnd"/>
      <w:r w:rsidRPr="002E5763">
        <w:rPr>
          <w:b w:val="0"/>
          <w:u w:val="none"/>
        </w:rPr>
        <w:t xml:space="preserve">  di   € </w:t>
      </w:r>
      <w:r w:rsidR="00D17352" w:rsidRPr="002E5763">
        <w:rPr>
          <w:b w:val="0"/>
          <w:u w:val="none"/>
        </w:rPr>
        <w:t>210.000</w:t>
      </w:r>
      <w:r w:rsidRPr="002E5763">
        <w:rPr>
          <w:b w:val="0"/>
          <w:u w:val="none"/>
        </w:rPr>
        <w:t>,00, con un</w:t>
      </w:r>
      <w:r w:rsidR="00D17352" w:rsidRPr="002E5763">
        <w:rPr>
          <w:b w:val="0"/>
          <w:u w:val="none"/>
        </w:rPr>
        <w:t>a diminuzione di € 14.500,00</w:t>
      </w:r>
      <w:r w:rsidRPr="002E5763">
        <w:rPr>
          <w:b w:val="0"/>
          <w:u w:val="none"/>
        </w:rPr>
        <w:t xml:space="preserve"> rispetto all’anno 202</w:t>
      </w:r>
      <w:r w:rsidR="00D17352" w:rsidRPr="002E5763">
        <w:rPr>
          <w:b w:val="0"/>
          <w:u w:val="none"/>
        </w:rPr>
        <w:t>5</w:t>
      </w:r>
      <w:r w:rsidR="002D72DC" w:rsidRPr="002E5763">
        <w:rPr>
          <w:b w:val="0"/>
          <w:u w:val="none"/>
        </w:rPr>
        <w:t xml:space="preserve"> in quanto</w:t>
      </w:r>
      <w:r w:rsidR="00D17352" w:rsidRPr="002E5763">
        <w:rPr>
          <w:b w:val="0"/>
          <w:u w:val="none"/>
        </w:rPr>
        <w:t xml:space="preserve">, a seguito delle dimissioni presentate da un dipendente, l’organico </w:t>
      </w:r>
      <w:r w:rsidR="00490F2F">
        <w:rPr>
          <w:b w:val="0"/>
          <w:u w:val="none"/>
        </w:rPr>
        <w:t>è, ad oggi,</w:t>
      </w:r>
      <w:r w:rsidR="00D17352" w:rsidRPr="002E5763">
        <w:rPr>
          <w:b w:val="0"/>
          <w:u w:val="none"/>
        </w:rPr>
        <w:t xml:space="preserve"> ridotto a tre unità.</w:t>
      </w:r>
    </w:p>
    <w:p w14:paraId="4A641F0A" w14:textId="4ECA66CB" w:rsidR="000B3774" w:rsidRPr="002E5763" w:rsidRDefault="000B3774" w:rsidP="000B3774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 xml:space="preserve">Nella categoria 7 riguardante le spese per il personale non di ruolo è stata stanziata la somma di </w:t>
      </w:r>
      <w:r w:rsidR="00A76996" w:rsidRPr="002E5763">
        <w:rPr>
          <w:b w:val="0"/>
          <w:u w:val="none"/>
        </w:rPr>
        <w:t xml:space="preserve">                          </w:t>
      </w:r>
      <w:r w:rsidRPr="002E5763">
        <w:rPr>
          <w:b w:val="0"/>
          <w:u w:val="none"/>
        </w:rPr>
        <w:t xml:space="preserve">€ </w:t>
      </w:r>
      <w:r w:rsidR="00D17352" w:rsidRPr="002E5763">
        <w:rPr>
          <w:b w:val="0"/>
          <w:u w:val="none"/>
        </w:rPr>
        <w:t>19</w:t>
      </w:r>
      <w:r w:rsidRPr="002E5763">
        <w:rPr>
          <w:b w:val="0"/>
          <w:u w:val="none"/>
        </w:rPr>
        <w:t>.000,</w:t>
      </w:r>
      <w:r w:rsidR="00A76996" w:rsidRPr="002E5763">
        <w:rPr>
          <w:b w:val="0"/>
          <w:u w:val="none"/>
        </w:rPr>
        <w:t>00 nel caso ci fosse la necessità</w:t>
      </w:r>
      <w:r w:rsidRPr="002E5763">
        <w:rPr>
          <w:b w:val="0"/>
          <w:u w:val="none"/>
        </w:rPr>
        <w:t xml:space="preserve"> </w:t>
      </w:r>
      <w:r w:rsidR="00D17352" w:rsidRPr="002E5763">
        <w:rPr>
          <w:b w:val="0"/>
          <w:u w:val="none"/>
        </w:rPr>
        <w:t xml:space="preserve">di </w:t>
      </w:r>
      <w:r w:rsidRPr="002E5763">
        <w:rPr>
          <w:b w:val="0"/>
          <w:u w:val="none"/>
        </w:rPr>
        <w:t xml:space="preserve">assumere una persona con contratto di somministrazione </w:t>
      </w:r>
      <w:r w:rsidR="00D17352" w:rsidRPr="002E5763">
        <w:rPr>
          <w:b w:val="0"/>
          <w:u w:val="none"/>
        </w:rPr>
        <w:t>in attesa dell’espletamento delle procedure necessarie all’assunzione di un nuovo dipendente.</w:t>
      </w:r>
    </w:p>
    <w:p w14:paraId="7E07AFCD" w14:textId="1562F79C" w:rsidR="000B3774" w:rsidRPr="002E5763" w:rsidRDefault="000B3774" w:rsidP="000B3774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 xml:space="preserve">Nella categoria 8 riguardante le consulenze e servizi vari è stata stanziata la somma di € </w:t>
      </w:r>
      <w:r w:rsidR="00D17352" w:rsidRPr="002E5763">
        <w:rPr>
          <w:b w:val="0"/>
          <w:u w:val="none"/>
        </w:rPr>
        <w:t>73.500</w:t>
      </w:r>
      <w:r w:rsidRPr="002E5763">
        <w:rPr>
          <w:b w:val="0"/>
          <w:u w:val="none"/>
        </w:rPr>
        <w:t xml:space="preserve">,00 con un aumento di € </w:t>
      </w:r>
      <w:r w:rsidR="00D17352" w:rsidRPr="002E5763">
        <w:rPr>
          <w:b w:val="0"/>
          <w:u w:val="none"/>
        </w:rPr>
        <w:t>19</w:t>
      </w:r>
      <w:r w:rsidR="00A76996" w:rsidRPr="002E5763">
        <w:rPr>
          <w:b w:val="0"/>
          <w:u w:val="none"/>
        </w:rPr>
        <w:t>.000</w:t>
      </w:r>
      <w:r w:rsidRPr="002E5763">
        <w:rPr>
          <w:b w:val="0"/>
          <w:u w:val="none"/>
        </w:rPr>
        <w:t>,00 rispetto all’anno 202</w:t>
      </w:r>
      <w:r w:rsidR="00D17352" w:rsidRPr="002E5763">
        <w:rPr>
          <w:b w:val="0"/>
          <w:u w:val="none"/>
        </w:rPr>
        <w:t>5</w:t>
      </w:r>
      <w:r w:rsidRPr="002E5763">
        <w:rPr>
          <w:b w:val="0"/>
          <w:u w:val="none"/>
        </w:rPr>
        <w:t>. Voglio precisare che le eventuali spese legali straordinarie non sono facilmente quantificabili ad inizio anno</w:t>
      </w:r>
      <w:r w:rsidR="00A76996" w:rsidRPr="002E5763">
        <w:rPr>
          <w:b w:val="0"/>
          <w:u w:val="none"/>
        </w:rPr>
        <w:t>.</w:t>
      </w:r>
    </w:p>
    <w:p w14:paraId="41631717" w14:textId="77777777" w:rsidR="00A76996" w:rsidRPr="002E5763" w:rsidRDefault="00A76996" w:rsidP="00A76996">
      <w:pPr>
        <w:pStyle w:val="Titolo"/>
        <w:ind w:left="360"/>
        <w:jc w:val="both"/>
        <w:rPr>
          <w:b w:val="0"/>
          <w:u w:val="none"/>
        </w:rPr>
      </w:pPr>
    </w:p>
    <w:p w14:paraId="01DF488C" w14:textId="4791D67B" w:rsidR="00A76996" w:rsidRPr="002E5763" w:rsidRDefault="00A76996" w:rsidP="00A76996">
      <w:pPr>
        <w:pStyle w:val="Titolo"/>
        <w:ind w:left="360"/>
        <w:rPr>
          <w:b w:val="0"/>
          <w:u w:val="none"/>
        </w:rPr>
      </w:pPr>
      <w:r w:rsidRPr="002E5763">
        <w:rPr>
          <w:b w:val="0"/>
          <w:u w:val="none"/>
        </w:rPr>
        <w:t>./.</w:t>
      </w:r>
    </w:p>
    <w:p w14:paraId="07F03E44" w14:textId="0CE99959" w:rsidR="000B3774" w:rsidRPr="002E5763" w:rsidRDefault="000B3774" w:rsidP="000B3774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lastRenderedPageBreak/>
        <w:t xml:space="preserve">Nella categoria 9 riguardante le spese e oneri diversi è stata stanziata la somma </w:t>
      </w:r>
      <w:proofErr w:type="gramStart"/>
      <w:r w:rsidRPr="002E5763">
        <w:rPr>
          <w:b w:val="0"/>
          <w:u w:val="none"/>
        </w:rPr>
        <w:t>di  €</w:t>
      </w:r>
      <w:proofErr w:type="gramEnd"/>
      <w:r w:rsidRPr="002E5763">
        <w:rPr>
          <w:b w:val="0"/>
          <w:u w:val="none"/>
        </w:rPr>
        <w:t xml:space="preserve"> </w:t>
      </w:r>
      <w:r w:rsidR="00D17352" w:rsidRPr="002E5763">
        <w:rPr>
          <w:b w:val="0"/>
          <w:u w:val="none"/>
        </w:rPr>
        <w:t>37.594</w:t>
      </w:r>
      <w:r w:rsidRPr="002E5763">
        <w:rPr>
          <w:b w:val="0"/>
          <w:u w:val="none"/>
        </w:rPr>
        <w:t>,00 con un</w:t>
      </w:r>
      <w:r w:rsidR="00D17352" w:rsidRPr="002E5763">
        <w:rPr>
          <w:b w:val="0"/>
          <w:u w:val="none"/>
        </w:rPr>
        <w:t>a diminuzione di € 500,00 rispetto all’anno 2025</w:t>
      </w:r>
      <w:r w:rsidR="00A76996" w:rsidRPr="002E5763">
        <w:rPr>
          <w:b w:val="0"/>
          <w:u w:val="none"/>
        </w:rPr>
        <w:t>.</w:t>
      </w:r>
    </w:p>
    <w:p w14:paraId="269174AC" w14:textId="02D41297" w:rsidR="000B3774" w:rsidRPr="002E5763" w:rsidRDefault="000B3774" w:rsidP="00B91B93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 xml:space="preserve">Nella categoria 10 riguardante gli Oneri finanziari-Interessi passivi per l’estinzione mutuo acquisto e ristrutturazione Sede è stata stanziata la somma di € </w:t>
      </w:r>
      <w:r w:rsidR="00D17352" w:rsidRPr="002E5763">
        <w:rPr>
          <w:b w:val="0"/>
          <w:u w:val="none"/>
        </w:rPr>
        <w:t>14.500</w:t>
      </w:r>
      <w:r w:rsidRPr="002E5763">
        <w:rPr>
          <w:b w:val="0"/>
          <w:u w:val="none"/>
        </w:rPr>
        <w:t xml:space="preserve"> relativa al versamento della </w:t>
      </w:r>
      <w:bookmarkStart w:id="2" w:name="_Hlk63339218"/>
      <w:r w:rsidRPr="002E5763">
        <w:rPr>
          <w:b w:val="0"/>
          <w:u w:val="none"/>
        </w:rPr>
        <w:t xml:space="preserve">quota interessi della </w:t>
      </w:r>
      <w:r w:rsidR="00D17352" w:rsidRPr="002E5763">
        <w:rPr>
          <w:b w:val="0"/>
          <w:u w:val="none"/>
        </w:rPr>
        <w:t>undicesima</w:t>
      </w:r>
      <w:r w:rsidRPr="002E5763">
        <w:rPr>
          <w:b w:val="0"/>
          <w:u w:val="none"/>
        </w:rPr>
        <w:t xml:space="preserve"> (sc. 30 giugno 202</w:t>
      </w:r>
      <w:r w:rsidR="00D17352" w:rsidRPr="002E5763">
        <w:rPr>
          <w:b w:val="0"/>
          <w:u w:val="none"/>
        </w:rPr>
        <w:t>6</w:t>
      </w:r>
      <w:r w:rsidRPr="002E5763">
        <w:rPr>
          <w:b w:val="0"/>
          <w:u w:val="none"/>
        </w:rPr>
        <w:t xml:space="preserve">) e </w:t>
      </w:r>
      <w:r w:rsidR="00A76996" w:rsidRPr="002E5763">
        <w:rPr>
          <w:b w:val="0"/>
          <w:u w:val="none"/>
        </w:rPr>
        <w:t>d</w:t>
      </w:r>
      <w:r w:rsidR="00D17352" w:rsidRPr="002E5763">
        <w:rPr>
          <w:b w:val="0"/>
          <w:u w:val="none"/>
        </w:rPr>
        <w:t>odicesima</w:t>
      </w:r>
      <w:r w:rsidRPr="002E5763">
        <w:rPr>
          <w:b w:val="0"/>
          <w:u w:val="none"/>
        </w:rPr>
        <w:t xml:space="preserve"> rata (sc. 31 dicembre 202</w:t>
      </w:r>
      <w:r w:rsidR="00D17352" w:rsidRPr="002E5763">
        <w:rPr>
          <w:b w:val="0"/>
          <w:u w:val="none"/>
        </w:rPr>
        <w:t>6</w:t>
      </w:r>
      <w:r w:rsidRPr="002E5763">
        <w:rPr>
          <w:b w:val="0"/>
          <w:u w:val="none"/>
        </w:rPr>
        <w:t xml:space="preserve">) di ammortamento del mutuo contratto con la Fondazione </w:t>
      </w:r>
      <w:proofErr w:type="gramStart"/>
      <w:r w:rsidRPr="002E5763">
        <w:rPr>
          <w:b w:val="0"/>
          <w:u w:val="none"/>
        </w:rPr>
        <w:t>E.N.P.A.M.</w:t>
      </w:r>
      <w:bookmarkEnd w:id="2"/>
      <w:r w:rsidR="00A76996" w:rsidRPr="002E5763">
        <w:rPr>
          <w:b w:val="0"/>
          <w:u w:val="none"/>
        </w:rPr>
        <w:t>.</w:t>
      </w:r>
      <w:proofErr w:type="gramEnd"/>
    </w:p>
    <w:p w14:paraId="378ADC83" w14:textId="2E16617E" w:rsidR="000B3774" w:rsidRPr="002E5763" w:rsidRDefault="000B3774" w:rsidP="00470928">
      <w:pPr>
        <w:pStyle w:val="Titolo"/>
        <w:numPr>
          <w:ilvl w:val="0"/>
          <w:numId w:val="30"/>
        </w:numPr>
        <w:jc w:val="both"/>
        <w:rPr>
          <w:b w:val="0"/>
          <w:u w:val="none"/>
        </w:rPr>
      </w:pPr>
      <w:proofErr w:type="gramStart"/>
      <w:r w:rsidRPr="002E5763">
        <w:rPr>
          <w:b w:val="0"/>
          <w:u w:val="none"/>
        </w:rPr>
        <w:t>Nella  categoria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11  riguardante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il  contributo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obbligatorio  alla</w:t>
      </w:r>
      <w:proofErr w:type="gramEnd"/>
      <w:r w:rsidRPr="002E5763">
        <w:rPr>
          <w:b w:val="0"/>
          <w:u w:val="none"/>
        </w:rPr>
        <w:t xml:space="preserve"> </w:t>
      </w:r>
      <w:proofErr w:type="gramStart"/>
      <w:r w:rsidRPr="002E5763">
        <w:rPr>
          <w:b w:val="0"/>
          <w:u w:val="none"/>
        </w:rPr>
        <w:t>Federazione  Nazionale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è  stata</w:t>
      </w:r>
      <w:proofErr w:type="gramEnd"/>
      <w:r w:rsidRPr="002E5763">
        <w:rPr>
          <w:b w:val="0"/>
          <w:u w:val="none"/>
        </w:rPr>
        <w:t xml:space="preserve"> stanziata la somma di € </w:t>
      </w:r>
      <w:r w:rsidR="00D17352" w:rsidRPr="002E5763">
        <w:rPr>
          <w:b w:val="0"/>
          <w:u w:val="none"/>
        </w:rPr>
        <w:t>85.377,60</w:t>
      </w:r>
      <w:r w:rsidRPr="002E5763">
        <w:rPr>
          <w:b w:val="0"/>
          <w:u w:val="none"/>
        </w:rPr>
        <w:t xml:space="preserve"> (€ 23,52 lorde per ogni tassa annuale incassata) con un aumento di </w:t>
      </w:r>
      <w:r w:rsidR="00E610F0" w:rsidRPr="002E5763">
        <w:rPr>
          <w:b w:val="0"/>
          <w:u w:val="none"/>
        </w:rPr>
        <w:t xml:space="preserve">      </w:t>
      </w:r>
      <w:r w:rsidRPr="002E5763">
        <w:rPr>
          <w:b w:val="0"/>
          <w:u w:val="none"/>
        </w:rPr>
        <w:t xml:space="preserve">€ </w:t>
      </w:r>
      <w:r w:rsidR="00D17352" w:rsidRPr="002E5763">
        <w:rPr>
          <w:b w:val="0"/>
          <w:u w:val="none"/>
        </w:rPr>
        <w:t>1.176,00</w:t>
      </w:r>
      <w:r w:rsidRPr="002E5763">
        <w:rPr>
          <w:b w:val="0"/>
          <w:u w:val="none"/>
        </w:rPr>
        <w:t xml:space="preserve"> a seguito dell’aumento degli Iscritti a ruolo</w:t>
      </w:r>
      <w:r w:rsidR="002E5763" w:rsidRPr="002E5763">
        <w:rPr>
          <w:b w:val="0"/>
          <w:u w:val="none"/>
        </w:rPr>
        <w:t>.</w:t>
      </w:r>
    </w:p>
    <w:p w14:paraId="653A6627" w14:textId="1DA2327C" w:rsidR="000B3774" w:rsidRPr="002E5763" w:rsidRDefault="000B3774" w:rsidP="000B3774">
      <w:pPr>
        <w:pStyle w:val="Titolo"/>
        <w:numPr>
          <w:ilvl w:val="0"/>
          <w:numId w:val="30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 xml:space="preserve">Nella categoria 12 riguardante le spese per trasferimenti è stata stanziata la somma </w:t>
      </w:r>
      <w:proofErr w:type="gramStart"/>
      <w:r w:rsidRPr="002E5763">
        <w:rPr>
          <w:b w:val="0"/>
          <w:u w:val="none"/>
        </w:rPr>
        <w:t>di  €</w:t>
      </w:r>
      <w:proofErr w:type="gramEnd"/>
      <w:r w:rsidRPr="002E5763">
        <w:rPr>
          <w:b w:val="0"/>
          <w:u w:val="none"/>
        </w:rPr>
        <w:t xml:space="preserve"> </w:t>
      </w:r>
      <w:r w:rsidR="00E610F0" w:rsidRPr="002E5763">
        <w:rPr>
          <w:b w:val="0"/>
          <w:u w:val="none"/>
        </w:rPr>
        <w:t>3</w:t>
      </w:r>
      <w:r w:rsidRPr="002E5763">
        <w:rPr>
          <w:b w:val="0"/>
          <w:u w:val="none"/>
        </w:rPr>
        <w:t>.500,00,</w:t>
      </w:r>
      <w:r w:rsidR="00D17352" w:rsidRPr="002E5763">
        <w:rPr>
          <w:b w:val="0"/>
          <w:u w:val="none"/>
        </w:rPr>
        <w:t xml:space="preserve"> senza alcuna variazione </w:t>
      </w:r>
      <w:r w:rsidR="00E610F0" w:rsidRPr="002E5763">
        <w:rPr>
          <w:b w:val="0"/>
          <w:u w:val="none"/>
        </w:rPr>
        <w:t>rispetto all’anno 202</w:t>
      </w:r>
      <w:r w:rsidR="002E5763" w:rsidRPr="002E5763">
        <w:rPr>
          <w:b w:val="0"/>
          <w:u w:val="none"/>
        </w:rPr>
        <w:t>5.</w:t>
      </w:r>
    </w:p>
    <w:p w14:paraId="0C6DDAD6" w14:textId="69511440" w:rsidR="000B3774" w:rsidRPr="002E5763" w:rsidRDefault="000B3774" w:rsidP="000B3774">
      <w:pPr>
        <w:pStyle w:val="Titolo"/>
        <w:numPr>
          <w:ilvl w:val="0"/>
          <w:numId w:val="30"/>
        </w:numPr>
        <w:jc w:val="both"/>
        <w:rPr>
          <w:b w:val="0"/>
          <w:u w:val="none"/>
        </w:rPr>
      </w:pPr>
      <w:r w:rsidRPr="002E5763">
        <w:rPr>
          <w:b w:val="0"/>
          <w:u w:val="none"/>
        </w:rPr>
        <w:t xml:space="preserve">Nella categoria 13 riguardante i Fondi di riserva è stata stanziata la somma di € </w:t>
      </w:r>
      <w:r w:rsidR="002E5763" w:rsidRPr="002E5763">
        <w:rPr>
          <w:b w:val="0"/>
          <w:u w:val="none"/>
        </w:rPr>
        <w:t>30.535,99</w:t>
      </w:r>
      <w:r w:rsidRPr="002E5763">
        <w:rPr>
          <w:b w:val="0"/>
          <w:u w:val="none"/>
        </w:rPr>
        <w:t xml:space="preserve"> con un</w:t>
      </w:r>
      <w:r w:rsidR="002E5763" w:rsidRPr="002E5763">
        <w:rPr>
          <w:b w:val="0"/>
          <w:u w:val="none"/>
        </w:rPr>
        <w:t>a diminuzione di € 718,08</w:t>
      </w:r>
      <w:r w:rsidRPr="002E5763">
        <w:rPr>
          <w:b w:val="0"/>
          <w:u w:val="none"/>
        </w:rPr>
        <w:t xml:space="preserve"> rispetto all’anno 202</w:t>
      </w:r>
      <w:r w:rsidR="002E5763" w:rsidRPr="002E5763">
        <w:rPr>
          <w:b w:val="0"/>
          <w:u w:val="none"/>
        </w:rPr>
        <w:t>5</w:t>
      </w:r>
      <w:r w:rsidRPr="002E5763">
        <w:rPr>
          <w:b w:val="0"/>
          <w:u w:val="none"/>
        </w:rPr>
        <w:t>. Voglio solo precisare che in base al regolamento di amministrazione e contabilità dell’Ordine, il Fondo di riserva per integrazione stanziamenti insufficienti non può superare il tre per cento del totale delle uscite correnti previste</w:t>
      </w:r>
      <w:r w:rsidR="00E610F0" w:rsidRPr="002E5763">
        <w:rPr>
          <w:b w:val="0"/>
          <w:u w:val="none"/>
        </w:rPr>
        <w:t>.</w:t>
      </w:r>
    </w:p>
    <w:p w14:paraId="6D70F019" w14:textId="15884D56" w:rsidR="000B3774" w:rsidRPr="002E5763" w:rsidRDefault="000B3774" w:rsidP="000B3774">
      <w:pPr>
        <w:pStyle w:val="Titolo"/>
        <w:numPr>
          <w:ilvl w:val="0"/>
          <w:numId w:val="30"/>
        </w:numPr>
        <w:jc w:val="both"/>
        <w:rPr>
          <w:b w:val="0"/>
          <w:u w:val="none"/>
        </w:rPr>
      </w:pPr>
      <w:proofErr w:type="gramStart"/>
      <w:r w:rsidRPr="002E5763">
        <w:rPr>
          <w:b w:val="0"/>
          <w:u w:val="none"/>
        </w:rPr>
        <w:t>Nelle  Uscite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in  Conto</w:t>
      </w:r>
      <w:proofErr w:type="gramEnd"/>
      <w:r w:rsidRPr="002E5763">
        <w:rPr>
          <w:b w:val="0"/>
          <w:u w:val="none"/>
        </w:rPr>
        <w:t xml:space="preserve">  Capitale e precisamente nella categoria 14 è stata stanziata la somma di </w:t>
      </w:r>
      <w:r w:rsidR="00E610F0" w:rsidRPr="002E5763">
        <w:rPr>
          <w:b w:val="0"/>
          <w:u w:val="none"/>
        </w:rPr>
        <w:t xml:space="preserve">                       </w:t>
      </w:r>
      <w:r w:rsidRPr="002E5763">
        <w:rPr>
          <w:b w:val="0"/>
          <w:u w:val="none"/>
        </w:rPr>
        <w:t>€ 1</w:t>
      </w:r>
      <w:r w:rsidR="002E5763" w:rsidRPr="002E5763">
        <w:rPr>
          <w:b w:val="0"/>
          <w:u w:val="none"/>
        </w:rPr>
        <w:t>8</w:t>
      </w:r>
      <w:r w:rsidRPr="002E5763">
        <w:rPr>
          <w:b w:val="0"/>
          <w:u w:val="none"/>
        </w:rPr>
        <w:t xml:space="preserve">0.000,00 per l’eventuale acquisto di parte di un appartamento attiguo alla sala riunioni mentre nella categoria 15 è stata stanziata la somma di € </w:t>
      </w:r>
      <w:r w:rsidR="002E5763" w:rsidRPr="002E5763">
        <w:rPr>
          <w:b w:val="0"/>
          <w:u w:val="none"/>
        </w:rPr>
        <w:t>39</w:t>
      </w:r>
      <w:r w:rsidRPr="002E5763">
        <w:rPr>
          <w:b w:val="0"/>
          <w:u w:val="none"/>
        </w:rPr>
        <w:t xml:space="preserve">.000,00 per l’eventuale ristrutturazione del </w:t>
      </w:r>
      <w:proofErr w:type="gramStart"/>
      <w:r w:rsidRPr="002E5763">
        <w:rPr>
          <w:b w:val="0"/>
          <w:u w:val="none"/>
        </w:rPr>
        <w:t>predetto</w:t>
      </w:r>
      <w:proofErr w:type="gramEnd"/>
      <w:r w:rsidRPr="002E5763">
        <w:rPr>
          <w:b w:val="0"/>
          <w:u w:val="none"/>
        </w:rPr>
        <w:t xml:space="preserve"> </w:t>
      </w:r>
      <w:proofErr w:type="gramStart"/>
      <w:r w:rsidRPr="002E5763">
        <w:rPr>
          <w:b w:val="0"/>
          <w:u w:val="none"/>
        </w:rPr>
        <w:t>appartamento</w:t>
      </w:r>
      <w:r w:rsidR="002E5763" w:rsidRPr="002E5763">
        <w:rPr>
          <w:b w:val="0"/>
          <w:u w:val="none"/>
        </w:rPr>
        <w:t>.</w:t>
      </w:r>
      <w:r w:rsidR="00E610F0" w:rsidRPr="002E5763">
        <w:rPr>
          <w:b w:val="0"/>
          <w:u w:val="none"/>
        </w:rPr>
        <w:t>.</w:t>
      </w:r>
      <w:proofErr w:type="gramEnd"/>
    </w:p>
    <w:p w14:paraId="20B7DD4E" w14:textId="7EAE8430" w:rsidR="000B3774" w:rsidRPr="002E5763" w:rsidRDefault="000B3774" w:rsidP="000B3774">
      <w:pPr>
        <w:pStyle w:val="Titolo"/>
        <w:tabs>
          <w:tab w:val="left" w:pos="-360"/>
        </w:tabs>
        <w:ind w:left="360"/>
        <w:jc w:val="both"/>
        <w:rPr>
          <w:b w:val="0"/>
          <w:u w:val="none"/>
        </w:rPr>
      </w:pPr>
      <w:proofErr w:type="gramStart"/>
      <w:r w:rsidRPr="002E5763">
        <w:rPr>
          <w:b w:val="0"/>
          <w:u w:val="none"/>
        </w:rPr>
        <w:t>Come  già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visto  nella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parte  Entrata</w:t>
      </w:r>
      <w:proofErr w:type="gramEnd"/>
      <w:r w:rsidRPr="002E5763">
        <w:rPr>
          <w:b w:val="0"/>
          <w:u w:val="none"/>
        </w:rPr>
        <w:t xml:space="preserve">  (capitolo 20) </w:t>
      </w:r>
      <w:proofErr w:type="gramStart"/>
      <w:r w:rsidRPr="002E5763">
        <w:rPr>
          <w:b w:val="0"/>
          <w:u w:val="none"/>
        </w:rPr>
        <w:t>è  stata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stanziata  la</w:t>
      </w:r>
      <w:proofErr w:type="gramEnd"/>
      <w:r w:rsidRPr="002E5763">
        <w:rPr>
          <w:b w:val="0"/>
          <w:u w:val="none"/>
        </w:rPr>
        <w:t xml:space="preserve">  somma di € 80.000,00 al capitolo (54) </w:t>
      </w:r>
      <w:proofErr w:type="gramStart"/>
      <w:r w:rsidRPr="002E5763">
        <w:rPr>
          <w:b w:val="0"/>
          <w:u w:val="none"/>
        </w:rPr>
        <w:t>riguardante  il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Fondo  indennità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anzianità  per</w:t>
      </w:r>
      <w:proofErr w:type="gramEnd"/>
      <w:r w:rsidRPr="002E5763">
        <w:rPr>
          <w:b w:val="0"/>
          <w:u w:val="none"/>
        </w:rPr>
        <w:t xml:space="preserve">  </w:t>
      </w:r>
      <w:proofErr w:type="gramStart"/>
      <w:r w:rsidRPr="002E5763">
        <w:rPr>
          <w:b w:val="0"/>
          <w:u w:val="none"/>
        </w:rPr>
        <w:t>personale  lavorativo</w:t>
      </w:r>
      <w:proofErr w:type="gramEnd"/>
      <w:r w:rsidRPr="002E5763">
        <w:rPr>
          <w:b w:val="0"/>
          <w:u w:val="none"/>
        </w:rPr>
        <w:t xml:space="preserve">  dipendente</w:t>
      </w:r>
      <w:r w:rsidR="00E610F0" w:rsidRPr="002E5763">
        <w:rPr>
          <w:b w:val="0"/>
          <w:u w:val="none"/>
        </w:rPr>
        <w:t>.</w:t>
      </w:r>
    </w:p>
    <w:p w14:paraId="48B1B44E" w14:textId="7A751AE5" w:rsidR="000B3774" w:rsidRPr="00D25F47" w:rsidRDefault="000B3774" w:rsidP="000B3774">
      <w:pPr>
        <w:pStyle w:val="Titolo"/>
        <w:numPr>
          <w:ilvl w:val="0"/>
          <w:numId w:val="31"/>
        </w:numPr>
        <w:jc w:val="both"/>
        <w:rPr>
          <w:b w:val="0"/>
          <w:u w:val="none"/>
        </w:rPr>
      </w:pPr>
      <w:r w:rsidRPr="00D25F47">
        <w:rPr>
          <w:b w:val="0"/>
          <w:u w:val="none"/>
        </w:rPr>
        <w:t xml:space="preserve">Nella categoria 18 riguardante l’Estinzione di Mutui e Anticipazione-Quote mutuo è stata stanziata la somma di € </w:t>
      </w:r>
      <w:r w:rsidR="0039289C">
        <w:rPr>
          <w:b w:val="0"/>
          <w:u w:val="none"/>
        </w:rPr>
        <w:t>4</w:t>
      </w:r>
      <w:r w:rsidR="00E610F0" w:rsidRPr="00D25F47">
        <w:rPr>
          <w:b w:val="0"/>
          <w:u w:val="none"/>
        </w:rPr>
        <w:t>6.000</w:t>
      </w:r>
      <w:r w:rsidRPr="00D25F47">
        <w:rPr>
          <w:b w:val="0"/>
          <w:u w:val="none"/>
        </w:rPr>
        <w:t xml:space="preserve">,00 relativa al versamento della quota capitale della </w:t>
      </w:r>
      <w:r w:rsidR="00D25F47" w:rsidRPr="00D25F47">
        <w:rPr>
          <w:b w:val="0"/>
          <w:u w:val="none"/>
        </w:rPr>
        <w:t>undicesima</w:t>
      </w:r>
      <w:r w:rsidRPr="00D25F47">
        <w:rPr>
          <w:b w:val="0"/>
          <w:u w:val="none"/>
        </w:rPr>
        <w:t xml:space="preserve"> (sc. 30 giugno 202</w:t>
      </w:r>
      <w:r w:rsidR="00D25F47" w:rsidRPr="00D25F47">
        <w:rPr>
          <w:b w:val="0"/>
          <w:u w:val="none"/>
        </w:rPr>
        <w:t>5</w:t>
      </w:r>
      <w:r w:rsidRPr="00D25F47">
        <w:rPr>
          <w:b w:val="0"/>
          <w:u w:val="none"/>
        </w:rPr>
        <w:t xml:space="preserve">) e </w:t>
      </w:r>
      <w:r w:rsidR="00D25F47" w:rsidRPr="00D25F47">
        <w:rPr>
          <w:b w:val="0"/>
          <w:u w:val="none"/>
        </w:rPr>
        <w:t>dodicesima</w:t>
      </w:r>
      <w:r w:rsidRPr="00D25F47">
        <w:rPr>
          <w:b w:val="0"/>
          <w:u w:val="none"/>
        </w:rPr>
        <w:t xml:space="preserve"> rata (sc. 31 dicembre 202</w:t>
      </w:r>
      <w:r w:rsidR="00D25F47" w:rsidRPr="00D25F47">
        <w:rPr>
          <w:b w:val="0"/>
          <w:u w:val="none"/>
        </w:rPr>
        <w:t>5</w:t>
      </w:r>
      <w:r w:rsidRPr="00D25F47">
        <w:rPr>
          <w:b w:val="0"/>
          <w:u w:val="none"/>
        </w:rPr>
        <w:t>) di ammortamento del mutuo contratto con la Fondazione E.N.P.A.M.</w:t>
      </w:r>
      <w:r w:rsidR="008031D7" w:rsidRPr="00D25F47">
        <w:rPr>
          <w:b w:val="0"/>
          <w:u w:val="none"/>
        </w:rPr>
        <w:t xml:space="preserve"> e per l’eventuale versamento di una </w:t>
      </w:r>
      <w:r w:rsidR="00D25F47" w:rsidRPr="00D25F47">
        <w:rPr>
          <w:b w:val="0"/>
          <w:u w:val="none"/>
        </w:rPr>
        <w:t>rata</w:t>
      </w:r>
      <w:r w:rsidR="008031D7" w:rsidRPr="00D25F47">
        <w:rPr>
          <w:b w:val="0"/>
          <w:u w:val="none"/>
        </w:rPr>
        <w:t xml:space="preserve"> in più. </w:t>
      </w:r>
    </w:p>
    <w:p w14:paraId="645EEC4D" w14:textId="77777777" w:rsidR="000B3774" w:rsidRPr="003B0205" w:rsidRDefault="000B3774" w:rsidP="000B3774">
      <w:pPr>
        <w:pStyle w:val="Titolo"/>
        <w:tabs>
          <w:tab w:val="left" w:pos="-360"/>
        </w:tabs>
        <w:ind w:left="360"/>
        <w:jc w:val="both"/>
        <w:rPr>
          <w:b w:val="0"/>
          <w:color w:val="EE0000"/>
          <w:u w:val="none"/>
        </w:rPr>
      </w:pPr>
    </w:p>
    <w:p w14:paraId="09E76FF1" w14:textId="73F351E0" w:rsidR="000B3774" w:rsidRPr="00D25F47" w:rsidRDefault="000B3774" w:rsidP="000B3774">
      <w:pPr>
        <w:pStyle w:val="Titolo"/>
        <w:tabs>
          <w:tab w:val="left" w:pos="-360"/>
        </w:tabs>
        <w:jc w:val="both"/>
        <w:rPr>
          <w:b w:val="0"/>
          <w:u w:val="none"/>
        </w:rPr>
      </w:pPr>
      <w:r w:rsidRPr="00D25F47">
        <w:rPr>
          <w:b w:val="0"/>
          <w:u w:val="none"/>
        </w:rPr>
        <w:t xml:space="preserve">Le Uscite per Partite di Giro (€ </w:t>
      </w:r>
      <w:r w:rsidR="00D25F47" w:rsidRPr="00D25F47">
        <w:rPr>
          <w:b w:val="0"/>
          <w:u w:val="none"/>
        </w:rPr>
        <w:t>138</w:t>
      </w:r>
      <w:r w:rsidRPr="00D25F47">
        <w:rPr>
          <w:b w:val="0"/>
          <w:u w:val="none"/>
        </w:rPr>
        <w:t>.000,00) sono evidentemente identiche alle Entrate per Partite di Giro.</w:t>
      </w:r>
    </w:p>
    <w:p w14:paraId="0EBE356A" w14:textId="77777777" w:rsidR="000B3774" w:rsidRPr="00D25F47" w:rsidRDefault="000B3774" w:rsidP="000B3774">
      <w:pPr>
        <w:pStyle w:val="Titolo"/>
        <w:jc w:val="both"/>
        <w:rPr>
          <w:b w:val="0"/>
          <w:u w:val="none"/>
        </w:rPr>
      </w:pPr>
    </w:p>
    <w:p w14:paraId="3213D436" w14:textId="11414AD7" w:rsidR="000B3774" w:rsidRPr="00D25F47" w:rsidRDefault="000B3774" w:rsidP="000B3774">
      <w:pPr>
        <w:pStyle w:val="Titolo"/>
        <w:jc w:val="both"/>
        <w:rPr>
          <w:bCs/>
          <w:u w:val="none"/>
        </w:rPr>
      </w:pPr>
      <w:r w:rsidRPr="00D25F47">
        <w:rPr>
          <w:bCs/>
          <w:u w:val="none"/>
        </w:rPr>
        <w:t>Il totale generale delle Uscite è di € 1</w:t>
      </w:r>
      <w:r w:rsidR="00D25F47" w:rsidRPr="00D25F47">
        <w:rPr>
          <w:bCs/>
          <w:u w:val="none"/>
        </w:rPr>
        <w:t>.260.507,59</w:t>
      </w:r>
      <w:r w:rsidR="00E610F0" w:rsidRPr="00D25F47">
        <w:rPr>
          <w:bCs/>
          <w:u w:val="none"/>
        </w:rPr>
        <w:t>7</w:t>
      </w:r>
      <w:r w:rsidRPr="00D25F47">
        <w:rPr>
          <w:bCs/>
          <w:u w:val="none"/>
        </w:rPr>
        <w:t xml:space="preserve"> con un aumento, come già visto per la parte </w:t>
      </w:r>
      <w:proofErr w:type="gramStart"/>
      <w:r w:rsidRPr="00D25F47">
        <w:rPr>
          <w:bCs/>
          <w:u w:val="none"/>
        </w:rPr>
        <w:t>Entrata,  di</w:t>
      </w:r>
      <w:proofErr w:type="gramEnd"/>
      <w:r w:rsidRPr="00D25F47">
        <w:rPr>
          <w:bCs/>
          <w:u w:val="none"/>
        </w:rPr>
        <w:t xml:space="preserve"> € </w:t>
      </w:r>
      <w:r w:rsidR="00D25F47" w:rsidRPr="00D25F47">
        <w:rPr>
          <w:bCs/>
          <w:u w:val="none"/>
        </w:rPr>
        <w:t>74.957,92</w:t>
      </w:r>
      <w:r w:rsidRPr="00D25F47">
        <w:rPr>
          <w:bCs/>
          <w:u w:val="none"/>
        </w:rPr>
        <w:t xml:space="preserve"> rispetto all’anno 202</w:t>
      </w:r>
      <w:r w:rsidR="00D25F47" w:rsidRPr="00D25F47">
        <w:rPr>
          <w:bCs/>
          <w:u w:val="none"/>
        </w:rPr>
        <w:t>5</w:t>
      </w:r>
      <w:r w:rsidRPr="00D25F47">
        <w:rPr>
          <w:bCs/>
          <w:u w:val="none"/>
        </w:rPr>
        <w:t>.</w:t>
      </w:r>
    </w:p>
    <w:p w14:paraId="3DC0F801" w14:textId="77777777" w:rsidR="000B3774" w:rsidRPr="00D25F47" w:rsidRDefault="000B3774" w:rsidP="000B3774">
      <w:pPr>
        <w:pStyle w:val="Titolo"/>
        <w:jc w:val="both"/>
        <w:rPr>
          <w:b w:val="0"/>
          <w:u w:val="none"/>
        </w:rPr>
      </w:pPr>
    </w:p>
    <w:p w14:paraId="2EF716C8" w14:textId="77777777" w:rsidR="000B3774" w:rsidRPr="00D25F47" w:rsidRDefault="000B3774" w:rsidP="000B3774">
      <w:pPr>
        <w:pStyle w:val="Titolo"/>
        <w:jc w:val="both"/>
        <w:rPr>
          <w:b w:val="0"/>
          <w:u w:val="none"/>
        </w:rPr>
      </w:pPr>
      <w:r w:rsidRPr="00D25F47">
        <w:rPr>
          <w:b w:val="0"/>
          <w:u w:val="none"/>
        </w:rPr>
        <w:t xml:space="preserve">Infine, come avrete potuto notare, a pagina </w:t>
      </w:r>
      <w:proofErr w:type="gramStart"/>
      <w:r w:rsidRPr="00D25F47">
        <w:rPr>
          <w:b w:val="0"/>
          <w:u w:val="none"/>
        </w:rPr>
        <w:t>7</w:t>
      </w:r>
      <w:proofErr w:type="gramEnd"/>
      <w:r w:rsidRPr="00D25F47">
        <w:rPr>
          <w:b w:val="0"/>
          <w:u w:val="none"/>
        </w:rPr>
        <w:t xml:space="preserve"> vi è il riepilogo delle Entrate e delle Uscite diviso per Titoli.</w:t>
      </w:r>
    </w:p>
    <w:p w14:paraId="5831B705" w14:textId="77777777" w:rsidR="000B3774" w:rsidRPr="003B0205" w:rsidRDefault="000B3774" w:rsidP="000B3774">
      <w:pPr>
        <w:pStyle w:val="Titolo"/>
        <w:jc w:val="both"/>
        <w:rPr>
          <w:b w:val="0"/>
          <w:color w:val="EE0000"/>
          <w:u w:val="none"/>
        </w:rPr>
      </w:pPr>
    </w:p>
    <w:p w14:paraId="064715C8" w14:textId="77777777" w:rsidR="000B3774" w:rsidRPr="003B0205" w:rsidRDefault="000B3774" w:rsidP="000B3774">
      <w:pPr>
        <w:pStyle w:val="Titolo"/>
        <w:jc w:val="both"/>
        <w:rPr>
          <w:b w:val="0"/>
          <w:color w:val="EE0000"/>
          <w:u w:val="none"/>
        </w:rPr>
      </w:pPr>
    </w:p>
    <w:p w14:paraId="1C1F18BB" w14:textId="77777777" w:rsidR="008031D7" w:rsidRPr="003B0205" w:rsidRDefault="008031D7" w:rsidP="000B3774">
      <w:pPr>
        <w:pStyle w:val="Titolo"/>
        <w:jc w:val="both"/>
        <w:rPr>
          <w:b w:val="0"/>
          <w:color w:val="EE0000"/>
          <w:u w:val="none"/>
        </w:rPr>
      </w:pPr>
    </w:p>
    <w:p w14:paraId="701B60C3" w14:textId="77777777" w:rsidR="000B3774" w:rsidRPr="00A97FF5" w:rsidRDefault="000B3774" w:rsidP="000B3774">
      <w:pPr>
        <w:pStyle w:val="Titolo"/>
        <w:rPr>
          <w:b w:val="0"/>
          <w:u w:val="none"/>
        </w:rPr>
      </w:pPr>
      <w:r w:rsidRPr="00A97FF5">
        <w:rPr>
          <w:b w:val="0"/>
          <w:u w:val="none"/>
        </w:rPr>
        <w:t>F.to Il Tesoriere</w:t>
      </w:r>
    </w:p>
    <w:p w14:paraId="655C0123" w14:textId="77777777" w:rsidR="000B3774" w:rsidRPr="00A97FF5" w:rsidRDefault="000B3774" w:rsidP="000B3774">
      <w:pPr>
        <w:pStyle w:val="Titolo"/>
        <w:rPr>
          <w:b w:val="0"/>
          <w:u w:val="none"/>
        </w:rPr>
      </w:pPr>
      <w:r w:rsidRPr="00A97FF5">
        <w:rPr>
          <w:b w:val="0"/>
          <w:u w:val="none"/>
        </w:rPr>
        <w:t>Dott. Gianfranco Prada</w:t>
      </w:r>
      <w:bookmarkEnd w:id="0"/>
    </w:p>
    <w:p w14:paraId="1EE6161A" w14:textId="69072F8D" w:rsidR="00C80A8A" w:rsidRPr="000B3774" w:rsidRDefault="00C80A8A" w:rsidP="000B3774"/>
    <w:sectPr w:rsidR="00C80A8A" w:rsidRPr="000B3774" w:rsidSect="0023193C">
      <w:headerReference w:type="default" r:id="rId8"/>
      <w:footerReference w:type="default" r:id="rId9"/>
      <w:pgSz w:w="11906" w:h="16838"/>
      <w:pgMar w:top="1985" w:right="851" w:bottom="1021" w:left="85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29467" w14:textId="77777777" w:rsidR="00DB2A84" w:rsidRDefault="00DB2A84" w:rsidP="005729E4">
      <w:pPr>
        <w:spacing w:after="0" w:line="240" w:lineRule="auto"/>
      </w:pPr>
      <w:r>
        <w:separator/>
      </w:r>
    </w:p>
  </w:endnote>
  <w:endnote w:type="continuationSeparator" w:id="0">
    <w:p w14:paraId="3CD88068" w14:textId="77777777" w:rsidR="00DB2A84" w:rsidRDefault="00DB2A84" w:rsidP="0057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C646" w14:textId="01D251E7" w:rsidR="005729E4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Ordine Provinciale dei Medici Chirurghi e degli Odontoiatri di Como</w:t>
    </w:r>
  </w:p>
  <w:p w14:paraId="7C9CBA58" w14:textId="3EC2166E" w:rsid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Viale Massenzio Masia n° 30 – 22100 Como</w:t>
    </w:r>
  </w:p>
  <w:p w14:paraId="36E35BD2" w14:textId="4DE5DD85" w:rsid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Tel. 031 – 57 27 98</w:t>
    </w:r>
  </w:p>
  <w:p w14:paraId="067009AB" w14:textId="54A68435" w:rsidR="00A9650B" w:rsidRPr="00627ADC" w:rsidRDefault="00A9650B" w:rsidP="00A9650B">
    <w:pPr>
      <w:pStyle w:val="Pidipagina"/>
      <w:spacing w:after="0" w:line="240" w:lineRule="auto"/>
      <w:jc w:val="center"/>
      <w:rPr>
        <w:i/>
        <w:iCs/>
        <w:lang w:val="en-GB"/>
      </w:rPr>
    </w:pPr>
    <w:r w:rsidRPr="00627ADC">
      <w:rPr>
        <w:i/>
        <w:iCs/>
        <w:lang w:val="en-GB"/>
      </w:rPr>
      <w:t xml:space="preserve">Web: </w:t>
    </w:r>
    <w:hyperlink r:id="rId1" w:history="1">
      <w:r w:rsidRPr="00627ADC">
        <w:rPr>
          <w:rStyle w:val="Collegamentoipertestuale"/>
          <w:i/>
          <w:iCs/>
          <w:lang w:val="en-GB"/>
        </w:rPr>
        <w:t>www.omceoco.it</w:t>
      </w:r>
    </w:hyperlink>
    <w:r w:rsidRPr="00627ADC">
      <w:rPr>
        <w:i/>
        <w:iCs/>
        <w:lang w:val="en-GB"/>
      </w:rPr>
      <w:t xml:space="preserve"> – </w:t>
    </w:r>
    <w:proofErr w:type="spellStart"/>
    <w:r w:rsidRPr="00627ADC">
      <w:rPr>
        <w:i/>
        <w:iCs/>
        <w:lang w:val="en-GB"/>
      </w:rPr>
      <w:t>E.mai</w:t>
    </w:r>
    <w:r w:rsidR="00BD2398" w:rsidRPr="00627ADC">
      <w:rPr>
        <w:i/>
        <w:iCs/>
        <w:lang w:val="en-GB"/>
      </w:rPr>
      <w:t>l</w:t>
    </w:r>
    <w:proofErr w:type="spellEnd"/>
    <w:r w:rsidRPr="00627ADC">
      <w:rPr>
        <w:i/>
        <w:iCs/>
        <w:lang w:val="en-GB"/>
      </w:rPr>
      <w:t xml:space="preserve">: </w:t>
    </w:r>
    <w:hyperlink r:id="rId2" w:history="1">
      <w:r w:rsidRPr="00627ADC">
        <w:rPr>
          <w:rStyle w:val="Collegamentoipertestuale"/>
          <w:i/>
          <w:iCs/>
          <w:lang w:val="en-GB"/>
        </w:rPr>
        <w:t>segreteria@omceoco.it</w:t>
      </w:r>
    </w:hyperlink>
    <w:r w:rsidRPr="00627ADC">
      <w:rPr>
        <w:i/>
        <w:iCs/>
        <w:lang w:val="en-GB"/>
      </w:rPr>
      <w:t xml:space="preserve"> – PEC: </w:t>
    </w:r>
    <w:hyperlink r:id="rId3" w:history="1">
      <w:r w:rsidRPr="00627ADC">
        <w:rPr>
          <w:rStyle w:val="Collegamentoipertestuale"/>
          <w:i/>
          <w:iCs/>
          <w:lang w:val="en-GB"/>
        </w:rPr>
        <w:t>segreteria.co@pec.omceo.it</w:t>
      </w:r>
    </w:hyperlink>
    <w:r w:rsidRPr="00627ADC">
      <w:rPr>
        <w:i/>
        <w:iCs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48D8" w14:textId="77777777" w:rsidR="00DB2A84" w:rsidRDefault="00DB2A84" w:rsidP="005729E4">
      <w:pPr>
        <w:spacing w:after="0" w:line="240" w:lineRule="auto"/>
      </w:pPr>
      <w:r>
        <w:separator/>
      </w:r>
    </w:p>
  </w:footnote>
  <w:footnote w:type="continuationSeparator" w:id="0">
    <w:p w14:paraId="6C5A08E3" w14:textId="77777777" w:rsidR="00DB2A84" w:rsidRDefault="00DB2A84" w:rsidP="0057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315A" w14:textId="77777777" w:rsidR="00226BB0" w:rsidRPr="00226BB0" w:rsidRDefault="00226BB0">
    <w:pPr>
      <w:pStyle w:val="Intestazione"/>
      <w:rPr>
        <w:sz w:val="2"/>
      </w:rPr>
    </w:pPr>
  </w:p>
  <w:p w14:paraId="6EFAFF44" w14:textId="483F673B" w:rsidR="005729E4" w:rsidRDefault="0020453B">
    <w:pPr>
      <w:pStyle w:val="Intestazione"/>
    </w:pPr>
    <w:r>
      <w:rPr>
        <w:noProof/>
      </w:rPr>
      <w:drawing>
        <wp:inline distT="0" distB="0" distL="0" distR="0" wp14:anchorId="21A74F52" wp14:editId="1FBB355A">
          <wp:extent cx="2095500" cy="638175"/>
          <wp:effectExtent l="0" t="0" r="0" b="0"/>
          <wp:docPr id="1" name="Immagine 1" descr="Logo istituzionale Ordine Provinciale dei Medici Chirurghi e degli Odontoiatri di Com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istituzionale Ordine Provinciale dei Medici Chirurghi e degli Odontoiatri di Com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D73A7" w14:textId="77777777" w:rsidR="007F5D0C" w:rsidRDefault="007F5D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A480F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13" w:hanging="266"/>
      </w:pPr>
      <w:rPr>
        <w:rFonts w:cs="Times New Roman"/>
        <w:b w:val="0"/>
        <w:bCs w:val="0"/>
        <w:w w:val="100"/>
      </w:rPr>
    </w:lvl>
    <w:lvl w:ilvl="1">
      <w:start w:val="1"/>
      <w:numFmt w:val="decimal"/>
      <w:lvlText w:val="%2)"/>
      <w:lvlJc w:val="left"/>
      <w:pPr>
        <w:ind w:left="999" w:hanging="526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753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2772" w:hanging="360"/>
      </w:pPr>
    </w:lvl>
    <w:lvl w:ilvl="4">
      <w:numFmt w:val="bullet"/>
      <w:lvlText w:val="•"/>
      <w:lvlJc w:val="left"/>
      <w:pPr>
        <w:ind w:left="3785" w:hanging="360"/>
      </w:pPr>
    </w:lvl>
    <w:lvl w:ilvl="5">
      <w:numFmt w:val="bullet"/>
      <w:lvlText w:val="•"/>
      <w:lvlJc w:val="left"/>
      <w:pPr>
        <w:ind w:left="47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835" w:hanging="360"/>
      </w:pPr>
    </w:lvl>
  </w:abstractNum>
  <w:abstractNum w:abstractNumId="2" w15:restartNumberingAfterBreak="0">
    <w:nsid w:val="00F8631C"/>
    <w:multiLevelType w:val="hybridMultilevel"/>
    <w:tmpl w:val="1AC43BEC"/>
    <w:lvl w:ilvl="0" w:tplc="83C21CE6">
      <w:start w:val="1"/>
      <w:numFmt w:val="bullet"/>
      <w:lvlText w:val="-"/>
      <w:lvlJc w:val="left"/>
      <w:pPr>
        <w:ind w:left="720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85368"/>
    <w:multiLevelType w:val="hybridMultilevel"/>
    <w:tmpl w:val="2D1E5EFC"/>
    <w:lvl w:ilvl="0" w:tplc="14B2486E">
      <w:start w:val="1"/>
      <w:numFmt w:val="bullet"/>
      <w:lvlText w:val="-"/>
      <w:lvlJc w:val="left"/>
      <w:pPr>
        <w:ind w:left="2133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" w15:restartNumberingAfterBreak="0">
    <w:nsid w:val="0A324914"/>
    <w:multiLevelType w:val="hybridMultilevel"/>
    <w:tmpl w:val="BD2CCDAA"/>
    <w:lvl w:ilvl="0" w:tplc="2A904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917712"/>
    <w:multiLevelType w:val="hybridMultilevel"/>
    <w:tmpl w:val="9AD2E88C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A03C5C"/>
    <w:multiLevelType w:val="hybridMultilevel"/>
    <w:tmpl w:val="C75A4C48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9D0A66"/>
    <w:multiLevelType w:val="hybridMultilevel"/>
    <w:tmpl w:val="3E546F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05B18"/>
    <w:multiLevelType w:val="hybridMultilevel"/>
    <w:tmpl w:val="D1C88E4C"/>
    <w:lvl w:ilvl="0" w:tplc="87902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960EA7"/>
    <w:multiLevelType w:val="hybridMultilevel"/>
    <w:tmpl w:val="BD4CA542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EC5D08"/>
    <w:multiLevelType w:val="hybridMultilevel"/>
    <w:tmpl w:val="43101656"/>
    <w:lvl w:ilvl="0" w:tplc="F9F498A6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B5642"/>
    <w:multiLevelType w:val="hybridMultilevel"/>
    <w:tmpl w:val="DC34651E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1166D"/>
    <w:multiLevelType w:val="singleLevel"/>
    <w:tmpl w:val="89F277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A61E0B"/>
    <w:multiLevelType w:val="hybridMultilevel"/>
    <w:tmpl w:val="7FF455A6"/>
    <w:lvl w:ilvl="0" w:tplc="2A904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3B6A98"/>
    <w:multiLevelType w:val="hybridMultilevel"/>
    <w:tmpl w:val="4D3EA314"/>
    <w:lvl w:ilvl="0" w:tplc="87902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2754C2"/>
    <w:multiLevelType w:val="hybridMultilevel"/>
    <w:tmpl w:val="AC301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A0676"/>
    <w:multiLevelType w:val="hybridMultilevel"/>
    <w:tmpl w:val="25E2C136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6334EB"/>
    <w:multiLevelType w:val="singleLevel"/>
    <w:tmpl w:val="0410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50FB6F0E"/>
    <w:multiLevelType w:val="hybridMultilevel"/>
    <w:tmpl w:val="8BFCE8E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EE1796"/>
    <w:multiLevelType w:val="hybridMultilevel"/>
    <w:tmpl w:val="40E27B38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0D682B"/>
    <w:multiLevelType w:val="hybridMultilevel"/>
    <w:tmpl w:val="BB7AAE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2F5E9BA0">
      <w:start w:val="1"/>
      <w:numFmt w:val="lowerLetter"/>
      <w:lvlText w:val="%2)"/>
      <w:lvlJc w:val="left"/>
      <w:pPr>
        <w:ind w:left="1080" w:hanging="360"/>
      </w:pPr>
      <w:rPr>
        <w:rFonts w:eastAsia="Arial Unicode MS" w:cs="Arial Unicode M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9D1572"/>
    <w:multiLevelType w:val="hybridMultilevel"/>
    <w:tmpl w:val="D10E7F44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FD5E4F"/>
    <w:multiLevelType w:val="hybridMultilevel"/>
    <w:tmpl w:val="912AA07C"/>
    <w:lvl w:ilvl="0" w:tplc="0B1C8C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B63C11"/>
    <w:multiLevelType w:val="hybridMultilevel"/>
    <w:tmpl w:val="0ADCF7C2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0278B"/>
    <w:multiLevelType w:val="hybridMultilevel"/>
    <w:tmpl w:val="97C4BAF0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8829B8"/>
    <w:multiLevelType w:val="hybridMultilevel"/>
    <w:tmpl w:val="6F080DDE"/>
    <w:lvl w:ilvl="0" w:tplc="0B1C8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978"/>
    <w:multiLevelType w:val="hybridMultilevel"/>
    <w:tmpl w:val="6DDACE40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15631A"/>
    <w:multiLevelType w:val="hybridMultilevel"/>
    <w:tmpl w:val="49385336"/>
    <w:lvl w:ilvl="0" w:tplc="2A904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394AF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9" w15:restartNumberingAfterBreak="0">
    <w:nsid w:val="781A6259"/>
    <w:multiLevelType w:val="singleLevel"/>
    <w:tmpl w:val="04100011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</w:abstractNum>
  <w:abstractNum w:abstractNumId="30" w15:restartNumberingAfterBreak="0">
    <w:nsid w:val="78CF6316"/>
    <w:multiLevelType w:val="hybridMultilevel"/>
    <w:tmpl w:val="F9C0C434"/>
    <w:lvl w:ilvl="0" w:tplc="87902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6119183">
    <w:abstractNumId w:val="18"/>
  </w:num>
  <w:num w:numId="2" w16cid:durableId="213853125">
    <w:abstractNumId w:val="0"/>
  </w:num>
  <w:num w:numId="3" w16cid:durableId="757141992">
    <w:abstractNumId w:val="28"/>
    <w:lvlOverride w:ilvl="0">
      <w:startOverride w:val="1"/>
    </w:lvlOverride>
  </w:num>
  <w:num w:numId="4" w16cid:durableId="1064373075">
    <w:abstractNumId w:val="3"/>
  </w:num>
  <w:num w:numId="5" w16cid:durableId="2114133571">
    <w:abstractNumId w:val="2"/>
  </w:num>
  <w:num w:numId="6" w16cid:durableId="826215621">
    <w:abstractNumId w:val="1"/>
  </w:num>
  <w:num w:numId="7" w16cid:durableId="597715327">
    <w:abstractNumId w:val="29"/>
  </w:num>
  <w:num w:numId="8" w16cid:durableId="1720662416">
    <w:abstractNumId w:val="4"/>
  </w:num>
  <w:num w:numId="9" w16cid:durableId="1968509897">
    <w:abstractNumId w:val="15"/>
  </w:num>
  <w:num w:numId="10" w16cid:durableId="1074165589">
    <w:abstractNumId w:val="24"/>
  </w:num>
  <w:num w:numId="11" w16cid:durableId="1318731798">
    <w:abstractNumId w:val="6"/>
  </w:num>
  <w:num w:numId="12" w16cid:durableId="1040129111">
    <w:abstractNumId w:val="11"/>
  </w:num>
  <w:num w:numId="13" w16cid:durableId="423956862">
    <w:abstractNumId w:val="16"/>
  </w:num>
  <w:num w:numId="14" w16cid:durableId="1565412268">
    <w:abstractNumId w:val="9"/>
  </w:num>
  <w:num w:numId="15" w16cid:durableId="623736694">
    <w:abstractNumId w:val="5"/>
  </w:num>
  <w:num w:numId="16" w16cid:durableId="1368792638">
    <w:abstractNumId w:val="20"/>
  </w:num>
  <w:num w:numId="17" w16cid:durableId="2031488410">
    <w:abstractNumId w:val="7"/>
  </w:num>
  <w:num w:numId="18" w16cid:durableId="1732844601">
    <w:abstractNumId w:val="17"/>
  </w:num>
  <w:num w:numId="19" w16cid:durableId="1870795429">
    <w:abstractNumId w:val="27"/>
  </w:num>
  <w:num w:numId="20" w16cid:durableId="756023415">
    <w:abstractNumId w:val="10"/>
  </w:num>
  <w:num w:numId="21" w16cid:durableId="1319458452">
    <w:abstractNumId w:val="26"/>
  </w:num>
  <w:num w:numId="22" w16cid:durableId="866412128">
    <w:abstractNumId w:val="23"/>
  </w:num>
  <w:num w:numId="23" w16cid:durableId="766274495">
    <w:abstractNumId w:val="12"/>
  </w:num>
  <w:num w:numId="24" w16cid:durableId="1425146122">
    <w:abstractNumId w:val="22"/>
  </w:num>
  <w:num w:numId="25" w16cid:durableId="27874333">
    <w:abstractNumId w:val="8"/>
  </w:num>
  <w:num w:numId="26" w16cid:durableId="602615060">
    <w:abstractNumId w:val="25"/>
  </w:num>
  <w:num w:numId="27" w16cid:durableId="292752716">
    <w:abstractNumId w:val="21"/>
  </w:num>
  <w:num w:numId="28" w16cid:durableId="587156296">
    <w:abstractNumId w:val="13"/>
  </w:num>
  <w:num w:numId="29" w16cid:durableId="1984003579">
    <w:abstractNumId w:val="19"/>
  </w:num>
  <w:num w:numId="30" w16cid:durableId="2091268797">
    <w:abstractNumId w:val="14"/>
  </w:num>
  <w:num w:numId="31" w16cid:durableId="11875214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37"/>
    <w:rsid w:val="00017BE0"/>
    <w:rsid w:val="00034380"/>
    <w:rsid w:val="00061405"/>
    <w:rsid w:val="000A0EAF"/>
    <w:rsid w:val="000B3774"/>
    <w:rsid w:val="000E6610"/>
    <w:rsid w:val="000F4A80"/>
    <w:rsid w:val="00110AB1"/>
    <w:rsid w:val="00120B38"/>
    <w:rsid w:val="0013088B"/>
    <w:rsid w:val="0013426B"/>
    <w:rsid w:val="00136897"/>
    <w:rsid w:val="00137631"/>
    <w:rsid w:val="00156799"/>
    <w:rsid w:val="00161D08"/>
    <w:rsid w:val="001A15CE"/>
    <w:rsid w:val="001C5A2F"/>
    <w:rsid w:val="001F2381"/>
    <w:rsid w:val="0020453B"/>
    <w:rsid w:val="00226BB0"/>
    <w:rsid w:val="0023193C"/>
    <w:rsid w:val="00254A4D"/>
    <w:rsid w:val="002B044B"/>
    <w:rsid w:val="002B3D9B"/>
    <w:rsid w:val="002D205A"/>
    <w:rsid w:val="002D72DC"/>
    <w:rsid w:val="002E2FA9"/>
    <w:rsid w:val="002E5763"/>
    <w:rsid w:val="002F3E9E"/>
    <w:rsid w:val="00302E3F"/>
    <w:rsid w:val="003351FD"/>
    <w:rsid w:val="00390400"/>
    <w:rsid w:val="0039289C"/>
    <w:rsid w:val="003B0205"/>
    <w:rsid w:val="003B4281"/>
    <w:rsid w:val="003C1314"/>
    <w:rsid w:val="003C5B85"/>
    <w:rsid w:val="003D12DB"/>
    <w:rsid w:val="003D1D72"/>
    <w:rsid w:val="003D7874"/>
    <w:rsid w:val="0040756B"/>
    <w:rsid w:val="00410B86"/>
    <w:rsid w:val="00414D5D"/>
    <w:rsid w:val="00422C2C"/>
    <w:rsid w:val="00427C94"/>
    <w:rsid w:val="004313EE"/>
    <w:rsid w:val="0045099B"/>
    <w:rsid w:val="00451D6E"/>
    <w:rsid w:val="00461BAF"/>
    <w:rsid w:val="00486F63"/>
    <w:rsid w:val="00490F2F"/>
    <w:rsid w:val="004C0A25"/>
    <w:rsid w:val="004D35C3"/>
    <w:rsid w:val="004D6AB0"/>
    <w:rsid w:val="004F0536"/>
    <w:rsid w:val="004F2932"/>
    <w:rsid w:val="005250A9"/>
    <w:rsid w:val="0053233D"/>
    <w:rsid w:val="005412E0"/>
    <w:rsid w:val="00541B0C"/>
    <w:rsid w:val="00541FA4"/>
    <w:rsid w:val="0055091D"/>
    <w:rsid w:val="00551AE8"/>
    <w:rsid w:val="0055361A"/>
    <w:rsid w:val="0055438A"/>
    <w:rsid w:val="005729E4"/>
    <w:rsid w:val="005866DB"/>
    <w:rsid w:val="00586CAC"/>
    <w:rsid w:val="00591435"/>
    <w:rsid w:val="00597D84"/>
    <w:rsid w:val="00597FA3"/>
    <w:rsid w:val="005D10E4"/>
    <w:rsid w:val="005D1B0D"/>
    <w:rsid w:val="005D3332"/>
    <w:rsid w:val="005E6618"/>
    <w:rsid w:val="00611F72"/>
    <w:rsid w:val="00623192"/>
    <w:rsid w:val="0062555F"/>
    <w:rsid w:val="00627ADC"/>
    <w:rsid w:val="006311C7"/>
    <w:rsid w:val="00631FF8"/>
    <w:rsid w:val="006B76F0"/>
    <w:rsid w:val="006C25D2"/>
    <w:rsid w:val="006D0893"/>
    <w:rsid w:val="006D168C"/>
    <w:rsid w:val="006F1855"/>
    <w:rsid w:val="007008BC"/>
    <w:rsid w:val="0072446F"/>
    <w:rsid w:val="00725B1A"/>
    <w:rsid w:val="00741062"/>
    <w:rsid w:val="00744FAD"/>
    <w:rsid w:val="0074567D"/>
    <w:rsid w:val="00762FD5"/>
    <w:rsid w:val="00771FE6"/>
    <w:rsid w:val="00775DB7"/>
    <w:rsid w:val="007842CA"/>
    <w:rsid w:val="007B4D11"/>
    <w:rsid w:val="007B58D1"/>
    <w:rsid w:val="007D19CE"/>
    <w:rsid w:val="007D2F83"/>
    <w:rsid w:val="007F150C"/>
    <w:rsid w:val="007F5D0C"/>
    <w:rsid w:val="008031D7"/>
    <w:rsid w:val="008208E5"/>
    <w:rsid w:val="00854E54"/>
    <w:rsid w:val="008642EB"/>
    <w:rsid w:val="00866FDC"/>
    <w:rsid w:val="008754DA"/>
    <w:rsid w:val="00875EB0"/>
    <w:rsid w:val="00877F72"/>
    <w:rsid w:val="008B4E6F"/>
    <w:rsid w:val="008C0144"/>
    <w:rsid w:val="008C1325"/>
    <w:rsid w:val="008E399B"/>
    <w:rsid w:val="00907478"/>
    <w:rsid w:val="00920177"/>
    <w:rsid w:val="0092337E"/>
    <w:rsid w:val="0093054A"/>
    <w:rsid w:val="0093238F"/>
    <w:rsid w:val="009454D0"/>
    <w:rsid w:val="00946E58"/>
    <w:rsid w:val="009603DA"/>
    <w:rsid w:val="009738BC"/>
    <w:rsid w:val="00990013"/>
    <w:rsid w:val="00995A42"/>
    <w:rsid w:val="009B507E"/>
    <w:rsid w:val="009C476E"/>
    <w:rsid w:val="009C5426"/>
    <w:rsid w:val="009D6771"/>
    <w:rsid w:val="00A11C83"/>
    <w:rsid w:val="00A16A8F"/>
    <w:rsid w:val="00A33E72"/>
    <w:rsid w:val="00A50090"/>
    <w:rsid w:val="00A5236F"/>
    <w:rsid w:val="00A548F7"/>
    <w:rsid w:val="00A76996"/>
    <w:rsid w:val="00A87E9C"/>
    <w:rsid w:val="00A9650B"/>
    <w:rsid w:val="00A97FF5"/>
    <w:rsid w:val="00AA1037"/>
    <w:rsid w:val="00AC2AEF"/>
    <w:rsid w:val="00AE3E46"/>
    <w:rsid w:val="00AE561E"/>
    <w:rsid w:val="00B01EE5"/>
    <w:rsid w:val="00B36110"/>
    <w:rsid w:val="00B43BFB"/>
    <w:rsid w:val="00B50C40"/>
    <w:rsid w:val="00B56F33"/>
    <w:rsid w:val="00B57D33"/>
    <w:rsid w:val="00B61FC5"/>
    <w:rsid w:val="00B645E2"/>
    <w:rsid w:val="00B6472B"/>
    <w:rsid w:val="00B855E7"/>
    <w:rsid w:val="00BA302F"/>
    <w:rsid w:val="00BB2461"/>
    <w:rsid w:val="00BB27B9"/>
    <w:rsid w:val="00BB55D7"/>
    <w:rsid w:val="00BC03E1"/>
    <w:rsid w:val="00BD0418"/>
    <w:rsid w:val="00BD2390"/>
    <w:rsid w:val="00BD2398"/>
    <w:rsid w:val="00C04395"/>
    <w:rsid w:val="00C06992"/>
    <w:rsid w:val="00C2749E"/>
    <w:rsid w:val="00C4250D"/>
    <w:rsid w:val="00C77D60"/>
    <w:rsid w:val="00C80A8A"/>
    <w:rsid w:val="00C8301B"/>
    <w:rsid w:val="00C856FC"/>
    <w:rsid w:val="00C9604F"/>
    <w:rsid w:val="00CB1AB1"/>
    <w:rsid w:val="00CC3862"/>
    <w:rsid w:val="00CD0D7A"/>
    <w:rsid w:val="00CD7C46"/>
    <w:rsid w:val="00CE11B6"/>
    <w:rsid w:val="00CE1342"/>
    <w:rsid w:val="00D128C5"/>
    <w:rsid w:val="00D134EC"/>
    <w:rsid w:val="00D17352"/>
    <w:rsid w:val="00D21AB8"/>
    <w:rsid w:val="00D23CC0"/>
    <w:rsid w:val="00D25F47"/>
    <w:rsid w:val="00D26554"/>
    <w:rsid w:val="00D273FE"/>
    <w:rsid w:val="00D46649"/>
    <w:rsid w:val="00DA4A67"/>
    <w:rsid w:val="00DA4D14"/>
    <w:rsid w:val="00DB2A84"/>
    <w:rsid w:val="00DB512C"/>
    <w:rsid w:val="00DB7049"/>
    <w:rsid w:val="00DE5F56"/>
    <w:rsid w:val="00DF0F5D"/>
    <w:rsid w:val="00E106BB"/>
    <w:rsid w:val="00E10BA4"/>
    <w:rsid w:val="00E14BA0"/>
    <w:rsid w:val="00E15B76"/>
    <w:rsid w:val="00E610F0"/>
    <w:rsid w:val="00E7495D"/>
    <w:rsid w:val="00E75D3B"/>
    <w:rsid w:val="00E96AC8"/>
    <w:rsid w:val="00EA24E2"/>
    <w:rsid w:val="00EA7F21"/>
    <w:rsid w:val="00EB0956"/>
    <w:rsid w:val="00EC0600"/>
    <w:rsid w:val="00F13AFF"/>
    <w:rsid w:val="00F14E4A"/>
    <w:rsid w:val="00F170B5"/>
    <w:rsid w:val="00F24F18"/>
    <w:rsid w:val="00F4259D"/>
    <w:rsid w:val="00F63227"/>
    <w:rsid w:val="00F649A2"/>
    <w:rsid w:val="00F71F78"/>
    <w:rsid w:val="00FA42C8"/>
    <w:rsid w:val="00FB0802"/>
    <w:rsid w:val="00FE41CB"/>
    <w:rsid w:val="00F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D145"/>
  <w15:chartTrackingRefBased/>
  <w15:docId w15:val="{AE73D951-C519-43C8-AAC3-F7EF24F7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06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273F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51D6E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CE1342"/>
    <w:rPr>
      <w:color w:val="0563C1"/>
      <w:u w:val="single"/>
    </w:rPr>
  </w:style>
  <w:style w:type="character" w:styleId="Menzione">
    <w:name w:val="Mention"/>
    <w:uiPriority w:val="99"/>
    <w:semiHidden/>
    <w:unhideWhenUsed/>
    <w:rsid w:val="00CE1342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DA4A67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nhideWhenUsed/>
    <w:rsid w:val="005729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729E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2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729E4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572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uiPriority w:val="99"/>
    <w:unhideWhenUsed/>
    <w:rsid w:val="00C8301B"/>
    <w:pPr>
      <w:numPr>
        <w:numId w:val="2"/>
      </w:numPr>
      <w:tabs>
        <w:tab w:val="clear" w:pos="360"/>
      </w:tabs>
      <w:spacing w:after="160" w:line="259" w:lineRule="auto"/>
      <w:ind w:left="108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273FE"/>
    <w:rPr>
      <w:rFonts w:ascii="Times New Roman" w:eastAsia="Times New Roman" w:hAnsi="Times New Roman"/>
      <w:sz w:val="24"/>
      <w:u w:val="single"/>
    </w:rPr>
  </w:style>
  <w:style w:type="character" w:styleId="Numeropagina">
    <w:name w:val="page number"/>
    <w:rsid w:val="00137631"/>
  </w:style>
  <w:style w:type="paragraph" w:styleId="Corpotesto">
    <w:name w:val="Body Text"/>
    <w:basedOn w:val="Normale"/>
    <w:link w:val="CorpotestoCarattere"/>
    <w:uiPriority w:val="1"/>
    <w:qFormat/>
    <w:rsid w:val="00B3611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6110"/>
    <w:rPr>
      <w:rFonts w:ascii="Century Gothic" w:eastAsia="Times New Roman" w:hAnsi="Century Gothic" w:cs="Century Gothic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36110"/>
    <w:pPr>
      <w:widowControl w:val="0"/>
      <w:autoSpaceDE w:val="0"/>
      <w:autoSpaceDN w:val="0"/>
      <w:adjustRightInd w:val="0"/>
      <w:spacing w:after="0" w:line="240" w:lineRule="auto"/>
      <w:ind w:left="832" w:hanging="360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36110"/>
    <w:pPr>
      <w:widowControl w:val="0"/>
      <w:autoSpaceDE w:val="0"/>
      <w:autoSpaceDN w:val="0"/>
      <w:adjustRightInd w:val="0"/>
      <w:spacing w:before="121" w:after="0" w:line="240" w:lineRule="auto"/>
      <w:jc w:val="right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62F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62FD5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F14E4A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23193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3193C"/>
    <w:rPr>
      <w:rFonts w:ascii="Times New Roman" w:eastAsia="Times New Roman" w:hAnsi="Times New Roman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.co@pec.omceo.it" TargetMode="External"/><Relationship Id="rId2" Type="http://schemas.openxmlformats.org/officeDocument/2006/relationships/hyperlink" Target="mailto:segreteria@omceoco.it" TargetMode="External"/><Relationship Id="rId1" Type="http://schemas.openxmlformats.org/officeDocument/2006/relationships/hyperlink" Target="http://www.omceoc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9B657-9898-4706-9B02-DAFD0A90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MariellaV</dc:creator>
  <cp:keywords/>
  <dc:description/>
  <cp:lastModifiedBy>Mario Frigerio - Ordine Medici e Odontoiatri Como</cp:lastModifiedBy>
  <cp:revision>16</cp:revision>
  <cp:lastPrinted>2026-02-16T20:26:00Z</cp:lastPrinted>
  <dcterms:created xsi:type="dcterms:W3CDTF">2025-02-03T09:08:00Z</dcterms:created>
  <dcterms:modified xsi:type="dcterms:W3CDTF">2026-02-16T20:26:00Z</dcterms:modified>
</cp:coreProperties>
</file>